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95" w:rsidRDefault="00B66D95">
      <w:pPr>
        <w:pStyle w:val="ConsPlusTitlePage"/>
      </w:pPr>
      <w:r>
        <w:t xml:space="preserve">Документ предоставлен </w:t>
      </w:r>
      <w:hyperlink r:id="rId4">
        <w:r>
          <w:rPr>
            <w:color w:val="0000FF"/>
          </w:rPr>
          <w:t>КонсультантПлюс</w:t>
        </w:r>
      </w:hyperlink>
      <w:r>
        <w:br/>
      </w:r>
    </w:p>
    <w:p w:rsidR="00B66D95" w:rsidRDefault="00B66D95">
      <w:pPr>
        <w:pStyle w:val="ConsPlusNormal"/>
        <w:jc w:val="both"/>
        <w:outlineLvl w:val="0"/>
      </w:pPr>
    </w:p>
    <w:p w:rsidR="00B66D95" w:rsidRDefault="00B66D95">
      <w:pPr>
        <w:pStyle w:val="ConsPlusTitle"/>
        <w:jc w:val="center"/>
        <w:outlineLvl w:val="0"/>
      </w:pPr>
      <w:r>
        <w:t>ПРАВИТЕЛЬСТВО КЕМЕРОВСКОЙ ОБЛАСТИ - КУЗБАССА</w:t>
      </w:r>
    </w:p>
    <w:p w:rsidR="00B66D95" w:rsidRDefault="00B66D95">
      <w:pPr>
        <w:pStyle w:val="ConsPlusTitle"/>
        <w:jc w:val="both"/>
      </w:pPr>
    </w:p>
    <w:p w:rsidR="00B66D95" w:rsidRDefault="00B66D95">
      <w:pPr>
        <w:pStyle w:val="ConsPlusTitle"/>
        <w:jc w:val="center"/>
      </w:pPr>
      <w:r>
        <w:t>ПОСТАНОВЛЕНИЕ</w:t>
      </w:r>
    </w:p>
    <w:p w:rsidR="00B66D95" w:rsidRDefault="00B66D95">
      <w:pPr>
        <w:pStyle w:val="ConsPlusTitle"/>
        <w:jc w:val="center"/>
      </w:pPr>
      <w:r>
        <w:t>от 5 мая 2021 г. N 236</w:t>
      </w:r>
    </w:p>
    <w:p w:rsidR="00B66D95" w:rsidRDefault="00B66D95">
      <w:pPr>
        <w:pStyle w:val="ConsPlusTitle"/>
        <w:jc w:val="both"/>
      </w:pPr>
    </w:p>
    <w:p w:rsidR="00B66D95" w:rsidRDefault="00B66D95">
      <w:pPr>
        <w:pStyle w:val="ConsPlusTitle"/>
        <w:jc w:val="center"/>
      </w:pPr>
      <w:r>
        <w:t>О РЕАЛИЗАЦИИ ЗАКОНА КЕМЕРОВСКОЙ ОБЛАСТИ - КУЗБАССА</w:t>
      </w:r>
    </w:p>
    <w:p w:rsidR="00B66D95" w:rsidRDefault="00B66D95">
      <w:pPr>
        <w:pStyle w:val="ConsPlusTitle"/>
        <w:jc w:val="center"/>
      </w:pPr>
      <w:r>
        <w:t>ОТ 17.12.2019 N 138-ОЗ "О ДОПОЛНИТЕЛЬНОЙ МЕРЕ СОЦИАЛЬНОЙ</w:t>
      </w:r>
    </w:p>
    <w:p w:rsidR="00B66D95" w:rsidRDefault="00B66D95">
      <w:pPr>
        <w:pStyle w:val="ConsPlusTitle"/>
        <w:jc w:val="center"/>
      </w:pPr>
      <w:r>
        <w:t>ПОДДЕРЖКИ ГРАЖДАН В ЦЕЛЯХ СОБЛЮДЕНИЯ ПРЕДЕЛЬНЫХ</w:t>
      </w:r>
    </w:p>
    <w:p w:rsidR="00B66D95" w:rsidRDefault="00B66D95">
      <w:pPr>
        <w:pStyle w:val="ConsPlusTitle"/>
        <w:jc w:val="center"/>
      </w:pPr>
      <w:r>
        <w:t xml:space="preserve">(МАКСИМАЛЬНЫХ) ИНДЕКСОВ ИЗМЕНЕНИЯ РАЗМЕРА </w:t>
      </w:r>
      <w:proofErr w:type="gramStart"/>
      <w:r>
        <w:t>ВНОСИМОЙ</w:t>
      </w:r>
      <w:proofErr w:type="gramEnd"/>
    </w:p>
    <w:p w:rsidR="00B66D95" w:rsidRDefault="00B66D95">
      <w:pPr>
        <w:pStyle w:val="ConsPlusTitle"/>
        <w:jc w:val="center"/>
      </w:pPr>
      <w:r>
        <w:t>ГРАЖДАНАМИ ПЛАТЫ ЗА КОММУНАЛЬНЫЕ УСЛУГИ"</w:t>
      </w:r>
    </w:p>
    <w:p w:rsidR="00B66D95" w:rsidRDefault="00B66D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6D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D95" w:rsidRDefault="00B66D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D95" w:rsidRDefault="00B66D95">
            <w:pPr>
              <w:pStyle w:val="ConsPlusNormal"/>
              <w:jc w:val="center"/>
            </w:pPr>
            <w:r>
              <w:rPr>
                <w:color w:val="392C69"/>
              </w:rPr>
              <w:t>Список изменяющих документов</w:t>
            </w:r>
          </w:p>
          <w:p w:rsidR="00B66D95" w:rsidRDefault="00B66D95">
            <w:pPr>
              <w:pStyle w:val="ConsPlusNormal"/>
              <w:jc w:val="center"/>
            </w:pPr>
            <w:proofErr w:type="gramStart"/>
            <w:r>
              <w:rPr>
                <w:color w:val="392C69"/>
              </w:rPr>
              <w:t>(в ред. постановлений Правительства Кемеровской области - Кузбасса</w:t>
            </w:r>
            <w:proofErr w:type="gramEnd"/>
          </w:p>
          <w:p w:rsidR="00B66D95" w:rsidRDefault="00B66D95">
            <w:pPr>
              <w:pStyle w:val="ConsPlusNormal"/>
              <w:jc w:val="center"/>
            </w:pPr>
            <w:r>
              <w:rPr>
                <w:color w:val="392C69"/>
              </w:rPr>
              <w:t xml:space="preserve">от 29.06.2021 </w:t>
            </w:r>
            <w:hyperlink r:id="rId5">
              <w:r>
                <w:rPr>
                  <w:color w:val="0000FF"/>
                </w:rPr>
                <w:t>N 375</w:t>
              </w:r>
            </w:hyperlink>
            <w:r>
              <w:rPr>
                <w:color w:val="392C69"/>
              </w:rPr>
              <w:t xml:space="preserve">, от 27.06.2022 </w:t>
            </w:r>
            <w:hyperlink r:id="rId6">
              <w:r>
                <w:rPr>
                  <w:color w:val="0000FF"/>
                </w:rPr>
                <w:t>N 404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r>
    </w:tbl>
    <w:p w:rsidR="00B66D95" w:rsidRDefault="00B66D95">
      <w:pPr>
        <w:pStyle w:val="ConsPlusNormal"/>
        <w:jc w:val="both"/>
      </w:pPr>
    </w:p>
    <w:p w:rsidR="00B66D95" w:rsidRDefault="00B66D95">
      <w:pPr>
        <w:pStyle w:val="ConsPlusNormal"/>
        <w:ind w:firstLine="540"/>
        <w:jc w:val="both"/>
      </w:pPr>
      <w:proofErr w:type="gramStart"/>
      <w:r>
        <w:t xml:space="preserve">В соответствии с </w:t>
      </w:r>
      <w:hyperlink r:id="rId7">
        <w:r>
          <w:rPr>
            <w:color w:val="0000FF"/>
          </w:rPr>
          <w:t>постановлением</w:t>
        </w:r>
      </w:hyperlink>
      <w:r>
        <w:t xml:space="preserve"> Правительства Российской Федерации от 30.04.2014 N 400 "О формировании индексов изменения размера платы граждан за коммунальные услуги в Российской Федерации", </w:t>
      </w:r>
      <w:hyperlink r:id="rId8">
        <w:r>
          <w:rPr>
            <w:color w:val="0000FF"/>
          </w:rPr>
          <w:t>Законом</w:t>
        </w:r>
      </w:hyperlink>
      <w:r>
        <w:t xml:space="preserve">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Правительство Кемеровской области - Кузбасса постановляет:</w:t>
      </w:r>
      <w:proofErr w:type="gramEnd"/>
    </w:p>
    <w:p w:rsidR="00B66D95" w:rsidRDefault="00B66D95">
      <w:pPr>
        <w:pStyle w:val="ConsPlusNormal"/>
        <w:jc w:val="both"/>
      </w:pPr>
    </w:p>
    <w:p w:rsidR="00B66D95" w:rsidRDefault="00B66D95">
      <w:pPr>
        <w:pStyle w:val="ConsPlusNormal"/>
        <w:ind w:firstLine="540"/>
        <w:jc w:val="both"/>
      </w:pPr>
      <w:r>
        <w:t>1. Утвердить прилагаемые:</w:t>
      </w:r>
    </w:p>
    <w:p w:rsidR="00B66D95" w:rsidRDefault="00B66D95">
      <w:pPr>
        <w:pStyle w:val="ConsPlusNormal"/>
        <w:spacing w:before="220"/>
        <w:ind w:firstLine="540"/>
        <w:jc w:val="both"/>
      </w:pPr>
      <w:r>
        <w:t xml:space="preserve">1.1. </w:t>
      </w:r>
      <w:hyperlink w:anchor="P44">
        <w:r>
          <w:rPr>
            <w:color w:val="0000FF"/>
          </w:rPr>
          <w:t>Порядок и условия</w:t>
        </w:r>
      </w:hyperlink>
      <w:r>
        <w:t xml:space="preserve"> предоставления дополнительной меры социальной поддержки граждан в целях соблюдения утвержденных предельных (максимальных) индексов изменения размера вносимой гражданами платы за коммунальные услуги в виде денежной выплаты, порядок определения ее размера.</w:t>
      </w:r>
    </w:p>
    <w:p w:rsidR="00B66D95" w:rsidRDefault="00B66D95">
      <w:pPr>
        <w:pStyle w:val="ConsPlusNormal"/>
        <w:spacing w:before="220"/>
        <w:ind w:firstLine="540"/>
        <w:jc w:val="both"/>
      </w:pPr>
      <w:r>
        <w:t xml:space="preserve">1.2. </w:t>
      </w:r>
      <w:hyperlink w:anchor="P411">
        <w:proofErr w:type="gramStart"/>
        <w:r>
          <w:rPr>
            <w:color w:val="0000FF"/>
          </w:rPr>
          <w:t>Порядок</w:t>
        </w:r>
      </w:hyperlink>
      <w:r>
        <w:t xml:space="preserve"> осуществления расчета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(месяце), увеличенной на размер предельного (максимального) индекса изменения размера вносимой гражданами платы за коммунальные услуги по соответствующему муниципальному образованию в Кемеровской области - Кузбассе, установленный Губернатором Кемеровской области - Кузбасса.</w:t>
      </w:r>
      <w:proofErr w:type="gramEnd"/>
    </w:p>
    <w:p w:rsidR="00B66D95" w:rsidRDefault="00B66D95">
      <w:pPr>
        <w:pStyle w:val="ConsPlusNormal"/>
        <w:jc w:val="both"/>
      </w:pPr>
      <w:r>
        <w:t>(</w:t>
      </w:r>
      <w:proofErr w:type="gramStart"/>
      <w:r>
        <w:t>п</w:t>
      </w:r>
      <w:proofErr w:type="gramEnd"/>
      <w:r>
        <w:t xml:space="preserve">. 1.2 в ред. </w:t>
      </w:r>
      <w:hyperlink r:id="rId9">
        <w:r>
          <w:rPr>
            <w:color w:val="0000FF"/>
          </w:rPr>
          <w:t>постановления</w:t>
        </w:r>
      </w:hyperlink>
      <w:r>
        <w:t xml:space="preserve"> Правительства Кемеровской области - Кузбасса от 27.06.2022 N 404)</w:t>
      </w:r>
    </w:p>
    <w:p w:rsidR="00B66D95" w:rsidRDefault="00B66D95">
      <w:pPr>
        <w:pStyle w:val="ConsPlusNormal"/>
        <w:spacing w:before="220"/>
        <w:ind w:firstLine="540"/>
        <w:jc w:val="both"/>
      </w:pPr>
      <w:r>
        <w:t>2. Рекомендовать органам местного самоуправления муниципальных образований Кемеровской области - Кузбасса:</w:t>
      </w:r>
    </w:p>
    <w:p w:rsidR="00B66D95" w:rsidRDefault="00B66D95">
      <w:pPr>
        <w:pStyle w:val="ConsPlusNormal"/>
        <w:spacing w:before="220"/>
        <w:ind w:firstLine="540"/>
        <w:jc w:val="both"/>
      </w:pPr>
      <w:r>
        <w:t xml:space="preserve">2.1. </w:t>
      </w:r>
      <w:proofErr w:type="gramStart"/>
      <w:r>
        <w:t>Определить органы, осуществляющие полномочия в сфере жилищно-коммунального комплекса, уполномоченными органами на осуществление обратившимся гражданам - потребителям коммунальных услуг в жилых помещениях расчета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(месяце), увеличенной на размер предельного (максимального) индекса изменения размера вносимой гражданами платы за коммунальные услуги по соответствующему муниципальному образованию</w:t>
      </w:r>
      <w:proofErr w:type="gramEnd"/>
      <w:r>
        <w:t xml:space="preserve"> в Кемеровской области - Кузбассе, </w:t>
      </w:r>
      <w:proofErr w:type="gramStart"/>
      <w:r>
        <w:t>установленный</w:t>
      </w:r>
      <w:proofErr w:type="gramEnd"/>
      <w:r>
        <w:t xml:space="preserve"> Губернатором Кемеровской области - Кузбасса, а также выдачу таким гражданам справки о расчете превышения платы за коммунальные услуги.</w:t>
      </w:r>
    </w:p>
    <w:p w:rsidR="00B66D95" w:rsidRDefault="00B66D95">
      <w:pPr>
        <w:pStyle w:val="ConsPlusNormal"/>
        <w:spacing w:before="220"/>
        <w:ind w:firstLine="540"/>
        <w:jc w:val="both"/>
      </w:pPr>
      <w:r>
        <w:t xml:space="preserve">2.2. Определить органы, осуществляющие государственные полномочия в сфере социальной </w:t>
      </w:r>
      <w:r>
        <w:lastRenderedPageBreak/>
        <w:t>поддержки и социального обслуживания населения, уполномоченными органами на определение права на дополнительную меру социальной поддержки в виде денежной выплаты и ее назначение.</w:t>
      </w:r>
    </w:p>
    <w:p w:rsidR="00B66D95" w:rsidRDefault="00B66D95">
      <w:pPr>
        <w:pStyle w:val="ConsPlusNormal"/>
        <w:spacing w:before="220"/>
        <w:ind w:firstLine="540"/>
        <w:jc w:val="both"/>
      </w:pPr>
      <w:r>
        <w:t xml:space="preserve">2.3. Провести разъяснительную работу с населением о реализации </w:t>
      </w:r>
      <w:hyperlink r:id="rId10">
        <w:r>
          <w:rPr>
            <w:color w:val="0000FF"/>
          </w:rPr>
          <w:t>Закона</w:t>
        </w:r>
      </w:hyperlink>
      <w:r>
        <w:t xml:space="preserve">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и настоящего постановления в пределах переданных государственных полномочий.</w:t>
      </w:r>
    </w:p>
    <w:p w:rsidR="00B66D95" w:rsidRDefault="00B66D95">
      <w:pPr>
        <w:pStyle w:val="ConsPlusNormal"/>
        <w:spacing w:before="220"/>
        <w:ind w:firstLine="540"/>
        <w:jc w:val="both"/>
      </w:pPr>
      <w:r>
        <w:t>3. Настоящее постановление подлежит опубликованию на сайте "Электронный бюллетень Правительства Кемеровской области - Кузбасса".</w:t>
      </w:r>
    </w:p>
    <w:p w:rsidR="00B66D95" w:rsidRDefault="00B66D9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Губернатора Кемеровской области - Кузбасса - председателя Правительства Кемеровской области - Кузбасса Телегина В.Н., заместителя председателя Правительства Кемеровской области - Кузбасса (по вопросам социального развития) Воронину Е.А.</w:t>
      </w:r>
    </w:p>
    <w:p w:rsidR="00B66D95" w:rsidRDefault="00B66D95">
      <w:pPr>
        <w:pStyle w:val="ConsPlusNormal"/>
        <w:jc w:val="both"/>
      </w:pPr>
      <w:r>
        <w:t xml:space="preserve">(п. 4 в ред. </w:t>
      </w:r>
      <w:hyperlink r:id="rId11">
        <w:r>
          <w:rPr>
            <w:color w:val="0000FF"/>
          </w:rPr>
          <w:t>постановления</w:t>
        </w:r>
      </w:hyperlink>
      <w:r>
        <w:t xml:space="preserve"> Правительства Кемеровской области - Кузбасса от 27.06.2022 N 404)</w:t>
      </w:r>
    </w:p>
    <w:p w:rsidR="00B66D95" w:rsidRDefault="00B66D95">
      <w:pPr>
        <w:pStyle w:val="ConsPlusNormal"/>
        <w:jc w:val="both"/>
      </w:pPr>
    </w:p>
    <w:p w:rsidR="00B66D95" w:rsidRDefault="00B66D95">
      <w:pPr>
        <w:pStyle w:val="ConsPlusNormal"/>
        <w:jc w:val="right"/>
      </w:pPr>
      <w:r>
        <w:t>Первый заместитель Губернатора</w:t>
      </w:r>
    </w:p>
    <w:p w:rsidR="00B66D95" w:rsidRDefault="00B66D95">
      <w:pPr>
        <w:pStyle w:val="ConsPlusNormal"/>
        <w:jc w:val="right"/>
      </w:pPr>
      <w:r>
        <w:t>Кемеровской области - Кузбасса -</w:t>
      </w:r>
    </w:p>
    <w:p w:rsidR="00B66D95" w:rsidRDefault="00B66D95">
      <w:pPr>
        <w:pStyle w:val="ConsPlusNormal"/>
        <w:jc w:val="right"/>
      </w:pPr>
      <w:r>
        <w:t>председатель Правительства</w:t>
      </w:r>
    </w:p>
    <w:p w:rsidR="00B66D95" w:rsidRDefault="00B66D95">
      <w:pPr>
        <w:pStyle w:val="ConsPlusNormal"/>
        <w:jc w:val="right"/>
      </w:pPr>
      <w:r>
        <w:t>Кемеровской области - Кузбасса</w:t>
      </w:r>
    </w:p>
    <w:p w:rsidR="00B66D95" w:rsidRDefault="00B66D95">
      <w:pPr>
        <w:pStyle w:val="ConsPlusNormal"/>
        <w:jc w:val="right"/>
      </w:pPr>
      <w:r>
        <w:t>В.Н.ТЕЛЕГИН</w:t>
      </w: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right"/>
        <w:outlineLvl w:val="0"/>
      </w:pPr>
      <w:r>
        <w:t>Утвержден</w:t>
      </w:r>
    </w:p>
    <w:p w:rsidR="00B66D95" w:rsidRDefault="00B66D95">
      <w:pPr>
        <w:pStyle w:val="ConsPlusNormal"/>
        <w:jc w:val="right"/>
      </w:pPr>
      <w:r>
        <w:t>постановлением Правительства</w:t>
      </w:r>
    </w:p>
    <w:p w:rsidR="00B66D95" w:rsidRDefault="00B66D95">
      <w:pPr>
        <w:pStyle w:val="ConsPlusNormal"/>
        <w:jc w:val="right"/>
      </w:pPr>
      <w:r>
        <w:t>Кемеровской области - Кузбасса</w:t>
      </w:r>
    </w:p>
    <w:p w:rsidR="00B66D95" w:rsidRDefault="00B66D95">
      <w:pPr>
        <w:pStyle w:val="ConsPlusNormal"/>
        <w:jc w:val="right"/>
      </w:pPr>
      <w:r>
        <w:t>от 5 мая 2021 г. N 236</w:t>
      </w:r>
    </w:p>
    <w:p w:rsidR="00B66D95" w:rsidRDefault="00B66D95">
      <w:pPr>
        <w:pStyle w:val="ConsPlusNormal"/>
        <w:jc w:val="both"/>
      </w:pPr>
    </w:p>
    <w:p w:rsidR="00B66D95" w:rsidRDefault="00B66D95">
      <w:pPr>
        <w:pStyle w:val="ConsPlusTitle"/>
        <w:jc w:val="center"/>
      </w:pPr>
      <w:bookmarkStart w:id="0" w:name="P44"/>
      <w:bookmarkEnd w:id="0"/>
      <w:r>
        <w:t>ПОРЯДОК И УСЛОВИЯ</w:t>
      </w:r>
    </w:p>
    <w:p w:rsidR="00B66D95" w:rsidRDefault="00B66D95">
      <w:pPr>
        <w:pStyle w:val="ConsPlusTitle"/>
        <w:jc w:val="center"/>
      </w:pPr>
      <w:r>
        <w:t>ПРЕДОСТАВЛЕНИЯ ДОПОЛНИТЕЛЬНОЙ МЕРЫ СОЦИАЛЬНОЙ ПОДДЕРЖКИ</w:t>
      </w:r>
    </w:p>
    <w:p w:rsidR="00B66D95" w:rsidRDefault="00B66D95">
      <w:pPr>
        <w:pStyle w:val="ConsPlusTitle"/>
        <w:jc w:val="center"/>
      </w:pPr>
      <w:r>
        <w:t>ГРАЖДАН В ЦЕЛЯХ СОБЛЮДЕНИЯ УТВЕРЖДЕННЫХ ПРЕДЕЛЬНЫХ</w:t>
      </w:r>
    </w:p>
    <w:p w:rsidR="00B66D95" w:rsidRDefault="00B66D95">
      <w:pPr>
        <w:pStyle w:val="ConsPlusTitle"/>
        <w:jc w:val="center"/>
      </w:pPr>
      <w:r>
        <w:t xml:space="preserve">(МАКСИМАЛЬНЫХ) ИНДЕКСОВ ИЗМЕНЕНИЯ РАЗМЕРА </w:t>
      </w:r>
      <w:proofErr w:type="gramStart"/>
      <w:r>
        <w:t>ВНОСИМОЙ</w:t>
      </w:r>
      <w:proofErr w:type="gramEnd"/>
    </w:p>
    <w:p w:rsidR="00B66D95" w:rsidRDefault="00B66D95">
      <w:pPr>
        <w:pStyle w:val="ConsPlusTitle"/>
        <w:jc w:val="center"/>
      </w:pPr>
      <w:r>
        <w:t>ГРАЖДАНАМИ ПЛАТЫ ЗА КОММУНАЛЬНЫЕ УСЛУГИ В ВИДЕ ДЕНЕЖНОЙ</w:t>
      </w:r>
    </w:p>
    <w:p w:rsidR="00B66D95" w:rsidRDefault="00B66D95">
      <w:pPr>
        <w:pStyle w:val="ConsPlusTitle"/>
        <w:jc w:val="center"/>
      </w:pPr>
      <w:r>
        <w:t>ВЫПЛАТЫ, ПОРЯДОК ОПРЕДЕЛЕНИЯ ЕЕ РАЗМЕРА</w:t>
      </w:r>
    </w:p>
    <w:p w:rsidR="00B66D95" w:rsidRDefault="00B66D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6D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D95" w:rsidRDefault="00B66D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D95" w:rsidRDefault="00B66D95">
            <w:pPr>
              <w:pStyle w:val="ConsPlusNormal"/>
              <w:jc w:val="center"/>
            </w:pPr>
            <w:r>
              <w:rPr>
                <w:color w:val="392C69"/>
              </w:rPr>
              <w:t>Список изменяющих документов</w:t>
            </w:r>
          </w:p>
          <w:p w:rsidR="00B66D95" w:rsidRDefault="00B66D95">
            <w:pPr>
              <w:pStyle w:val="ConsPlusNormal"/>
              <w:jc w:val="center"/>
            </w:pPr>
            <w:proofErr w:type="gramStart"/>
            <w:r>
              <w:rPr>
                <w:color w:val="392C69"/>
              </w:rPr>
              <w:t xml:space="preserve">(в ред. </w:t>
            </w:r>
            <w:hyperlink r:id="rId12">
              <w:r>
                <w:rPr>
                  <w:color w:val="0000FF"/>
                </w:rPr>
                <w:t>постановления</w:t>
              </w:r>
            </w:hyperlink>
            <w:r>
              <w:rPr>
                <w:color w:val="392C69"/>
              </w:rPr>
              <w:t xml:space="preserve"> Правительства Кемеровской области - Кузбасса</w:t>
            </w:r>
            <w:proofErr w:type="gramEnd"/>
          </w:p>
          <w:p w:rsidR="00B66D95" w:rsidRDefault="00B66D95">
            <w:pPr>
              <w:pStyle w:val="ConsPlusNormal"/>
              <w:jc w:val="center"/>
            </w:pPr>
            <w:r>
              <w:rPr>
                <w:color w:val="392C69"/>
              </w:rPr>
              <w:t>от 29.06.2021 N 375)</w:t>
            </w: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r>
    </w:tbl>
    <w:p w:rsidR="00B66D95" w:rsidRDefault="00B66D95">
      <w:pPr>
        <w:pStyle w:val="ConsPlusNormal"/>
        <w:jc w:val="both"/>
      </w:pPr>
    </w:p>
    <w:p w:rsidR="00B66D95" w:rsidRDefault="00B66D95">
      <w:pPr>
        <w:pStyle w:val="ConsPlusTitle"/>
        <w:jc w:val="center"/>
        <w:outlineLvl w:val="1"/>
      </w:pPr>
      <w:r>
        <w:t>1. Общие положения</w:t>
      </w:r>
    </w:p>
    <w:p w:rsidR="00B66D95" w:rsidRDefault="00B66D95">
      <w:pPr>
        <w:pStyle w:val="ConsPlusNormal"/>
        <w:jc w:val="both"/>
      </w:pPr>
    </w:p>
    <w:p w:rsidR="00B66D95" w:rsidRDefault="00B66D95">
      <w:pPr>
        <w:pStyle w:val="ConsPlusNormal"/>
        <w:ind w:firstLine="540"/>
        <w:jc w:val="both"/>
      </w:pPr>
      <w:r>
        <w:t xml:space="preserve">1.1. </w:t>
      </w:r>
      <w:proofErr w:type="gramStart"/>
      <w:r>
        <w:t xml:space="preserve">Настоящий Порядок устанавливает правила обращения, назначения, условия предоставления, выплаты дополнительной меры социальной поддержки граждан в целях соблюдения утвержденных предельных (максимальных) индексов изменения размера вносимой гражданами платы за коммунальные услуги в виде денежной выплаты, установленной </w:t>
      </w:r>
      <w:hyperlink r:id="rId13">
        <w:r>
          <w:rPr>
            <w:color w:val="0000FF"/>
          </w:rPr>
          <w:t>Законом</w:t>
        </w:r>
      </w:hyperlink>
      <w:r>
        <w:t xml:space="preserve">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w:t>
      </w:r>
      <w:r>
        <w:lastRenderedPageBreak/>
        <w:t>размера вносимой гражданами платы за</w:t>
      </w:r>
      <w:proofErr w:type="gramEnd"/>
      <w:r>
        <w:t xml:space="preserve"> коммунальные услуги", определения ее размера (далее соответственно - денежная выплата, Закон).</w:t>
      </w:r>
    </w:p>
    <w:p w:rsidR="00B66D95" w:rsidRDefault="00B66D95">
      <w:pPr>
        <w:pStyle w:val="ConsPlusNormal"/>
        <w:spacing w:before="220"/>
        <w:ind w:firstLine="540"/>
        <w:jc w:val="both"/>
      </w:pPr>
      <w:r>
        <w:t>1.2. В целях настоящего Порядка используются следующие понятия:</w:t>
      </w:r>
    </w:p>
    <w:p w:rsidR="00B66D95" w:rsidRDefault="00B66D95">
      <w:pPr>
        <w:pStyle w:val="ConsPlusNormal"/>
        <w:spacing w:before="220"/>
        <w:ind w:firstLine="540"/>
        <w:jc w:val="both"/>
      </w:pPr>
      <w:r>
        <w:t>1.2.1. Уполномоченный орган - орган, уполномоченный органом местного самоуправления на определение права на денежную выплату и ее назначение.</w:t>
      </w:r>
    </w:p>
    <w:p w:rsidR="00B66D95" w:rsidRDefault="00B66D95">
      <w:pPr>
        <w:pStyle w:val="ConsPlusNormal"/>
        <w:spacing w:before="220"/>
        <w:ind w:firstLine="540"/>
        <w:jc w:val="both"/>
      </w:pPr>
      <w:r>
        <w:t xml:space="preserve">1.2.2. Орган, осуществляющий расчет, - орган, уполномоченный органом местного </w:t>
      </w:r>
      <w:proofErr w:type="gramStart"/>
      <w:r>
        <w:t>самоуправления</w:t>
      </w:r>
      <w:proofErr w:type="gramEnd"/>
      <w:r>
        <w:t xml:space="preserve"> на осуществление обратившимся гражданам - потребителям коммунальных услуг в жилых помещениях расчета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(месяце), увеличенной на размер предельного (максимального) индекса изменения размера вносимой гражданами платы за коммунальные услуги по соответствующему муниципальному образованию в Кемеровской области - Кузбассе, </w:t>
      </w:r>
      <w:proofErr w:type="gramStart"/>
      <w:r>
        <w:t>установленный</w:t>
      </w:r>
      <w:proofErr w:type="gramEnd"/>
      <w:r>
        <w:t xml:space="preserve"> Губернатором Кемеровской области - Кузбасса, а также выдачу таким гражданам справки о расчете превышения платы за коммунальные услуги.</w:t>
      </w:r>
    </w:p>
    <w:p w:rsidR="00B66D95" w:rsidRDefault="00B66D95">
      <w:pPr>
        <w:pStyle w:val="ConsPlusNormal"/>
        <w:spacing w:before="220"/>
        <w:ind w:firstLine="540"/>
        <w:jc w:val="both"/>
      </w:pPr>
      <w:r>
        <w:t xml:space="preserve">1.2.3. Справка о расчете превышения платы за коммунальные услуги - документ, выданный органом, осуществляющим расчет, в соответствии с </w:t>
      </w:r>
      <w:hyperlink w:anchor="P411">
        <w:r>
          <w:rPr>
            <w:color w:val="0000FF"/>
          </w:rPr>
          <w:t>Порядком</w:t>
        </w:r>
      </w:hyperlink>
      <w:r>
        <w:t xml:space="preserve"> осуществления расчета превышения платы за коммунальные услуги, утвержденным настоящим постановлением.</w:t>
      </w:r>
    </w:p>
    <w:p w:rsidR="00B66D95" w:rsidRDefault="00B66D95">
      <w:pPr>
        <w:pStyle w:val="ConsPlusNormal"/>
        <w:spacing w:before="220"/>
        <w:ind w:firstLine="540"/>
        <w:jc w:val="both"/>
      </w:pPr>
      <w:r>
        <w:t>1.2.4. Задолженность по оплате коммунальных услуг - наличие у гражданина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
    <w:p w:rsidR="00B66D95" w:rsidRDefault="00B66D95">
      <w:pPr>
        <w:pStyle w:val="ConsPlusNormal"/>
        <w:jc w:val="both"/>
      </w:pPr>
      <w:r>
        <w:t xml:space="preserve">(пп. 1.2.4 в ред. </w:t>
      </w:r>
      <w:hyperlink r:id="rId14">
        <w:r>
          <w:rPr>
            <w:color w:val="0000FF"/>
          </w:rPr>
          <w:t>постановления</w:t>
        </w:r>
      </w:hyperlink>
      <w:r>
        <w:t xml:space="preserve"> Правительства Кемеровской области - Кузбасса от 29.06.2021 N 375)</w:t>
      </w:r>
    </w:p>
    <w:p w:rsidR="00B66D95" w:rsidRDefault="00B66D95">
      <w:pPr>
        <w:pStyle w:val="ConsPlusNormal"/>
        <w:spacing w:before="220"/>
        <w:ind w:firstLine="540"/>
        <w:jc w:val="both"/>
      </w:pPr>
      <w:r>
        <w:t xml:space="preserve">1.2.5. Государственная информационная система жилищно-коммунального хозяйства - единая федеральная централизованная информационная система, функционирующая в соответствии с Федеральным </w:t>
      </w:r>
      <w:hyperlink r:id="rId15">
        <w:r>
          <w:rPr>
            <w:color w:val="0000FF"/>
          </w:rPr>
          <w:t>законом</w:t>
        </w:r>
      </w:hyperlink>
      <w:r>
        <w:t xml:space="preserve"> от 21.07.2014 N 209-ФЗ "О государственной информационной системе жилищно-коммунального хозяйства".</w:t>
      </w:r>
    </w:p>
    <w:p w:rsidR="00B66D95" w:rsidRDefault="00B66D95">
      <w:pPr>
        <w:pStyle w:val="ConsPlusNormal"/>
        <w:jc w:val="both"/>
      </w:pPr>
      <w:r>
        <w:t xml:space="preserve">(пп. 1.2.5 </w:t>
      </w:r>
      <w:proofErr w:type="gramStart"/>
      <w:r>
        <w:t>введен</w:t>
      </w:r>
      <w:proofErr w:type="gramEnd"/>
      <w:r>
        <w:t xml:space="preserve"> </w:t>
      </w:r>
      <w:hyperlink r:id="rId16">
        <w:r>
          <w:rPr>
            <w:color w:val="0000FF"/>
          </w:rPr>
          <w:t>постановлением</w:t>
        </w:r>
      </w:hyperlink>
      <w:r>
        <w:t xml:space="preserve"> Правительства Кемеровской области - Кузбасса от 29.06.2021 N 375)</w:t>
      </w:r>
    </w:p>
    <w:p w:rsidR="00B66D95" w:rsidRDefault="00B66D95">
      <w:pPr>
        <w:pStyle w:val="ConsPlusNormal"/>
        <w:spacing w:before="220"/>
        <w:ind w:firstLine="540"/>
        <w:jc w:val="both"/>
      </w:pPr>
      <w:r>
        <w:t>1.3. Денежная выплата предоставляется гражданам, место жительства (место пребывания) которых находится на территории Кемеровской области - Кузбасса.</w:t>
      </w:r>
    </w:p>
    <w:p w:rsidR="00B66D95" w:rsidRDefault="00B66D95">
      <w:pPr>
        <w:pStyle w:val="ConsPlusNormal"/>
        <w:jc w:val="both"/>
      </w:pPr>
    </w:p>
    <w:p w:rsidR="00B66D95" w:rsidRDefault="00B66D95">
      <w:pPr>
        <w:pStyle w:val="ConsPlusTitle"/>
        <w:jc w:val="center"/>
        <w:outlineLvl w:val="1"/>
      </w:pPr>
      <w:r>
        <w:t>2. Обращение за денежной выплатой</w:t>
      </w:r>
    </w:p>
    <w:p w:rsidR="00B66D95" w:rsidRDefault="00B66D95">
      <w:pPr>
        <w:pStyle w:val="ConsPlusNormal"/>
        <w:jc w:val="both"/>
      </w:pPr>
    </w:p>
    <w:p w:rsidR="00B66D95" w:rsidRDefault="00B66D95">
      <w:pPr>
        <w:pStyle w:val="ConsPlusNormal"/>
        <w:ind w:firstLine="540"/>
        <w:jc w:val="both"/>
      </w:pPr>
      <w:r>
        <w:t>2.1. Для назначения денежной выплаты граждане обращаются в уполномоченный орган по месту нахождения жилого помещения, в отношении которого гражданину выдана справка о расчете превышения платы за коммунальные услуги.</w:t>
      </w:r>
    </w:p>
    <w:p w:rsidR="00B66D95" w:rsidRDefault="00B66D95">
      <w:pPr>
        <w:pStyle w:val="ConsPlusNormal"/>
        <w:spacing w:before="220"/>
        <w:ind w:firstLine="540"/>
        <w:jc w:val="both"/>
      </w:pPr>
      <w:bookmarkStart w:id="1" w:name="P70"/>
      <w:bookmarkEnd w:id="1"/>
      <w:r>
        <w:t>2.2. Для назначения уполномоченным органом денежной выплаты требуются:</w:t>
      </w:r>
    </w:p>
    <w:p w:rsidR="00B66D95" w:rsidRDefault="00B66D95">
      <w:pPr>
        <w:pStyle w:val="ConsPlusNormal"/>
        <w:spacing w:before="220"/>
        <w:ind w:firstLine="540"/>
        <w:jc w:val="both"/>
      </w:pPr>
      <w:r>
        <w:t xml:space="preserve">2.2.1. </w:t>
      </w:r>
      <w:hyperlink w:anchor="P161">
        <w:r>
          <w:rPr>
            <w:color w:val="0000FF"/>
          </w:rPr>
          <w:t>Заявление</w:t>
        </w:r>
      </w:hyperlink>
      <w:r>
        <w:t xml:space="preserve"> о назначении дополнительной меры социальной поддержки в виде денежной выплаты (далее - заявление) по форме согласно приложению N 1 к настоящему Порядку.</w:t>
      </w:r>
    </w:p>
    <w:p w:rsidR="00B66D95" w:rsidRDefault="00B66D95">
      <w:pPr>
        <w:pStyle w:val="ConsPlusNormal"/>
        <w:spacing w:before="220"/>
        <w:ind w:firstLine="540"/>
        <w:jc w:val="both"/>
      </w:pPr>
      <w:r>
        <w:t>2.2.2. Копия документа, удостоверяющего личность гражданина (с предъявлением оригинала, если копия не заверена в установленном законодательством Российской Федерации порядке).</w:t>
      </w:r>
    </w:p>
    <w:p w:rsidR="00B66D95" w:rsidRDefault="00B66D95">
      <w:pPr>
        <w:pStyle w:val="ConsPlusNormal"/>
        <w:spacing w:before="220"/>
        <w:ind w:firstLine="540"/>
        <w:jc w:val="both"/>
      </w:pPr>
      <w:r>
        <w:t xml:space="preserve">2.2.3. Копия документа, подтверждающего место жительства (место пребывания) на территории Кемеровской области - Кузбасса. Для подтверждения места жительства </w:t>
      </w:r>
      <w:r>
        <w:lastRenderedPageBreak/>
        <w:t>предъявляется копия паспорта или иного документа, выданного (выданных) органами регистрационного учета, удостоверяющег</w:t>
      </w:r>
      <w:proofErr w:type="gramStart"/>
      <w:r>
        <w:t>о(</w:t>
      </w:r>
      <w:proofErr w:type="gramEnd"/>
      <w:r>
        <w:t>их) сведения о месте жительства, или копия решения суда об установлении факта места жительства (с предъявлением оригинала, если копия не заверена в установленном законодательством Российской Федерации порядке). Для подтверждения места пребывания предъявляется копия свидетельства о регистрации по месту пребывания (с предъявлением оригинала, если копия не заверена в установленном законодательством Российской Федерации порядке).</w:t>
      </w:r>
    </w:p>
    <w:p w:rsidR="00B66D95" w:rsidRDefault="00B66D95">
      <w:pPr>
        <w:pStyle w:val="ConsPlusNormal"/>
        <w:spacing w:before="220"/>
        <w:ind w:firstLine="540"/>
        <w:jc w:val="both"/>
      </w:pPr>
      <w:r>
        <w:t xml:space="preserve">2.2.4. Справка о расчете превышения платы за коммунальные услуги, выданная органом, осуществляющим расчет, в соответствии с </w:t>
      </w:r>
      <w:hyperlink w:anchor="P411">
        <w:r>
          <w:rPr>
            <w:color w:val="0000FF"/>
          </w:rPr>
          <w:t>Порядком</w:t>
        </w:r>
      </w:hyperlink>
      <w:r>
        <w:t xml:space="preserve"> осуществления расчета превышения платы за коммунальные услуги, утвержденным настоящим постановлением.</w:t>
      </w:r>
    </w:p>
    <w:p w:rsidR="00B66D95" w:rsidRDefault="00B66D95">
      <w:pPr>
        <w:pStyle w:val="ConsPlusNormal"/>
        <w:spacing w:before="220"/>
        <w:ind w:firstLine="540"/>
        <w:jc w:val="both"/>
      </w:pPr>
      <w:bookmarkStart w:id="2" w:name="P75"/>
      <w:bookmarkEnd w:id="2"/>
      <w:r>
        <w:t xml:space="preserve">2.2.5. Копии документов, подтверждающих правовые основания владения (пользования) гражданином жилым помещением, в отношении которого он претендует на получение денежной выплаты, а также в </w:t>
      </w:r>
      <w:proofErr w:type="gramStart"/>
      <w:r>
        <w:t>отношении</w:t>
      </w:r>
      <w:proofErr w:type="gramEnd"/>
      <w:r>
        <w:t xml:space="preserve"> которого у гражданина на основании </w:t>
      </w:r>
      <w:hyperlink r:id="rId17">
        <w:r>
          <w:rPr>
            <w:color w:val="0000FF"/>
          </w:rPr>
          <w:t>пунктов 1</w:t>
        </w:r>
      </w:hyperlink>
      <w:r>
        <w:t xml:space="preserve"> - </w:t>
      </w:r>
      <w:hyperlink r:id="rId18">
        <w:r>
          <w:rPr>
            <w:color w:val="0000FF"/>
          </w:rPr>
          <w:t>6 части 2 статьи 153</w:t>
        </w:r>
      </w:hyperlink>
      <w:r>
        <w:t xml:space="preserve"> Жилищного кодекса Российской Федерации возникла обязанность по внесению платы за жилое помещение и коммунальные услуги (с предъявлением оригиналов, если копии не заверены в установленном законодательством </w:t>
      </w:r>
      <w:proofErr w:type="gramStart"/>
      <w:r>
        <w:t>Российской Федерации порядке).</w:t>
      </w:r>
      <w:proofErr w:type="gramEnd"/>
    </w:p>
    <w:p w:rsidR="00B66D95" w:rsidRDefault="00B66D95">
      <w:pPr>
        <w:pStyle w:val="ConsPlusNormal"/>
        <w:spacing w:before="220"/>
        <w:ind w:firstLine="540"/>
        <w:jc w:val="both"/>
      </w:pPr>
      <w:r>
        <w:t xml:space="preserve">Документы, подтверждающие правовые основания владения (пользования) гражданином жилым помещением, указанные в </w:t>
      </w:r>
      <w:hyperlink w:anchor="P75">
        <w:r>
          <w:rPr>
            <w:color w:val="0000FF"/>
          </w:rPr>
          <w:t>абзаце первом</w:t>
        </w:r>
      </w:hyperlink>
      <w:r>
        <w:t xml:space="preserve"> настоящего подпункта, </w:t>
      </w:r>
      <w:proofErr w:type="gramStart"/>
      <w:r>
        <w:t>должны</w:t>
      </w:r>
      <w:proofErr w:type="gramEnd"/>
      <w:r>
        <w:t xml:space="preserve"> в том числе содержать сведения об основных характеристиках жилого помещения.</w:t>
      </w:r>
    </w:p>
    <w:p w:rsidR="00B66D95" w:rsidRDefault="00B66D95">
      <w:pPr>
        <w:pStyle w:val="ConsPlusNormal"/>
        <w:spacing w:before="220"/>
        <w:ind w:firstLine="540"/>
        <w:jc w:val="both"/>
      </w:pPr>
      <w:bookmarkStart w:id="3" w:name="P77"/>
      <w:bookmarkEnd w:id="3"/>
      <w:r>
        <w:t xml:space="preserve">Документы, подтверждающие правовые основания владения гражданином жилым помещением частного жилищного фонда, указанные в </w:t>
      </w:r>
      <w:hyperlink w:anchor="P75">
        <w:r>
          <w:rPr>
            <w:color w:val="0000FF"/>
          </w:rPr>
          <w:t>абзаце первом</w:t>
        </w:r>
      </w:hyperlink>
      <w:r>
        <w:t xml:space="preserve"> настоящего подпункта (в случае указания гражданином в заявлении факта о том, что жилое помещение зарегистрировано в Едином государственном реестре недвижимости), представляются гражданином по собственной инициативе.</w:t>
      </w:r>
    </w:p>
    <w:p w:rsidR="00B66D95" w:rsidRDefault="00B66D95">
      <w:pPr>
        <w:pStyle w:val="ConsPlusNormal"/>
        <w:spacing w:before="220"/>
        <w:ind w:firstLine="540"/>
        <w:jc w:val="both"/>
      </w:pPr>
      <w:r>
        <w:t>2.2.6. Реквизиты счета гражданина в российской кредитной организации (договор банковского вклада (счета), справка российской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информации, позволяющей установить их принадлежность конкретному гражданину).</w:t>
      </w:r>
    </w:p>
    <w:p w:rsidR="00B66D95" w:rsidRDefault="00B66D95">
      <w:pPr>
        <w:pStyle w:val="ConsPlusNormal"/>
        <w:spacing w:before="220"/>
        <w:ind w:firstLine="540"/>
        <w:jc w:val="both"/>
      </w:pPr>
      <w:r>
        <w:t xml:space="preserve">2.2.7. </w:t>
      </w:r>
      <w:proofErr w:type="gramStart"/>
      <w:r>
        <w:t>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(далее - представитель гражданина) (с предъявлением оригиналов, если копии не заверены в установленном законодательством Российской Федерации порядке) (при обращении представителя гражданина).</w:t>
      </w:r>
      <w:proofErr w:type="gramEnd"/>
    </w:p>
    <w:p w:rsidR="00B66D95" w:rsidRDefault="00B66D95">
      <w:pPr>
        <w:pStyle w:val="ConsPlusNormal"/>
        <w:spacing w:before="220"/>
        <w:ind w:firstLine="540"/>
        <w:jc w:val="both"/>
      </w:pPr>
      <w:r>
        <w:t xml:space="preserve">2.3. Заявление и документы, указанные в </w:t>
      </w:r>
      <w:hyperlink w:anchor="P70">
        <w:r>
          <w:rPr>
            <w:color w:val="0000FF"/>
          </w:rPr>
          <w:t>пункте 2.2</w:t>
        </w:r>
      </w:hyperlink>
      <w:r>
        <w:t xml:space="preserve"> настоящего Порядка (далее - необходимые документы), могут быть представлены гражданином (представителем гражданина) непосредственно, посредством почтовой связи, в электронной форме, в том числе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B66D95" w:rsidRDefault="00B66D95">
      <w:pPr>
        <w:pStyle w:val="ConsPlusNormal"/>
        <w:spacing w:before="220"/>
        <w:ind w:firstLine="540"/>
        <w:jc w:val="both"/>
      </w:pPr>
      <w:r>
        <w:t>В случае направления заявления и необходимых документов посредством почтовой связи документы, свидетельствование подлинности подписи гражданина на заявлении должны быть заверены в установленном законодательством порядке.</w:t>
      </w:r>
    </w:p>
    <w:p w:rsidR="00B66D95" w:rsidRDefault="00B66D95">
      <w:pPr>
        <w:pStyle w:val="ConsPlusNormal"/>
        <w:spacing w:before="220"/>
        <w:ind w:firstLine="540"/>
        <w:jc w:val="both"/>
      </w:pPr>
      <w:bookmarkStart w:id="4" w:name="P82"/>
      <w:bookmarkEnd w:id="4"/>
      <w:r>
        <w:t xml:space="preserve">Факт и дата приема заявления с необходимыми документами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же порядке или, по его желанию, - на </w:t>
      </w:r>
      <w:r>
        <w:lastRenderedPageBreak/>
        <w:t xml:space="preserve">адрес электронной почты способом, обеспечивающим возможность подтвердить факт ее получения. Если заявление и копии документов направлены посредством федеральной государственной информационной системы "Единый портал государственных и муниципальных услуг (функций)", гражданину направляется электронное уведомление о получении заявления и копий документов с указанием даты представления подлинников документов </w:t>
      </w:r>
      <w:proofErr w:type="gramStart"/>
      <w:r>
        <w:t>в</w:t>
      </w:r>
      <w:proofErr w:type="gramEnd"/>
      <w:r>
        <w:t xml:space="preserve"> </w:t>
      </w:r>
      <w:proofErr w:type="gramStart"/>
      <w:r>
        <w:t>уполномоченный</w:t>
      </w:r>
      <w:proofErr w:type="gramEnd"/>
      <w:r>
        <w:t xml:space="preserve"> орган. Срок представления подлинников документов в уполномоченный орган в данном случае не может превышать 5 рабочих дней </w:t>
      </w:r>
      <w:proofErr w:type="gramStart"/>
      <w:r>
        <w:t>с даты получения</w:t>
      </w:r>
      <w:proofErr w:type="gramEnd"/>
      <w:r>
        <w:t xml:space="preserve"> заявления уполномоченным органом.</w:t>
      </w:r>
    </w:p>
    <w:p w:rsidR="00B66D95" w:rsidRDefault="00B66D95">
      <w:pPr>
        <w:pStyle w:val="ConsPlusNormal"/>
        <w:spacing w:before="220"/>
        <w:ind w:firstLine="540"/>
        <w:jc w:val="both"/>
      </w:pPr>
      <w:r>
        <w:t>2.4. Граждане, подавшие заявление и документы, несут ответственность в соответствии с законодательством Российской Федерации за достоверность содержащихся в них сведений.</w:t>
      </w:r>
    </w:p>
    <w:p w:rsidR="00B66D95" w:rsidRDefault="00B66D95">
      <w:pPr>
        <w:pStyle w:val="ConsPlusNormal"/>
        <w:spacing w:before="220"/>
        <w:ind w:firstLine="540"/>
        <w:jc w:val="both"/>
      </w:pPr>
      <w:r>
        <w:t>2.5. Органы, осуществляющие расчет, выдавшие справки о расчете превышения платы за коммунальные услуги, несут ответственность за достоверность информации, содержащейся в справках о расчетах превышения платы за коммунальные услуги, в соответствии с законодательством Российской Федерации.</w:t>
      </w:r>
    </w:p>
    <w:p w:rsidR="00B66D95" w:rsidRDefault="00B66D95">
      <w:pPr>
        <w:pStyle w:val="ConsPlusNormal"/>
        <w:jc w:val="both"/>
      </w:pPr>
    </w:p>
    <w:p w:rsidR="00B66D95" w:rsidRDefault="00B66D95">
      <w:pPr>
        <w:pStyle w:val="ConsPlusTitle"/>
        <w:jc w:val="center"/>
        <w:outlineLvl w:val="1"/>
      </w:pPr>
      <w:r>
        <w:t>3. Назначение, выплата денежной выплаты</w:t>
      </w:r>
    </w:p>
    <w:p w:rsidR="00B66D95" w:rsidRDefault="00B66D95">
      <w:pPr>
        <w:pStyle w:val="ConsPlusTitle"/>
        <w:jc w:val="center"/>
      </w:pPr>
      <w:r>
        <w:t>и условия ее предоставления</w:t>
      </w:r>
    </w:p>
    <w:p w:rsidR="00B66D95" w:rsidRDefault="00B66D95">
      <w:pPr>
        <w:pStyle w:val="ConsPlusNormal"/>
        <w:jc w:val="both"/>
      </w:pPr>
    </w:p>
    <w:p w:rsidR="00B66D95" w:rsidRDefault="00B66D95">
      <w:pPr>
        <w:pStyle w:val="ConsPlusNormal"/>
        <w:ind w:firstLine="540"/>
        <w:jc w:val="both"/>
      </w:pPr>
      <w:r>
        <w:t>3.1. При обращении за денежной выплатой уполномоченный орган:</w:t>
      </w:r>
    </w:p>
    <w:p w:rsidR="00B66D95" w:rsidRDefault="00B66D95">
      <w:pPr>
        <w:pStyle w:val="ConsPlusNormal"/>
        <w:spacing w:before="220"/>
        <w:ind w:firstLine="540"/>
        <w:jc w:val="both"/>
      </w:pPr>
      <w:r>
        <w:t>в пределах компетенции разъясняет гражданам действующее законодательство, регулирующее предоставление денежной выплаты;</w:t>
      </w:r>
    </w:p>
    <w:p w:rsidR="00B66D95" w:rsidRDefault="00B66D95">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B66D95" w:rsidRDefault="00B66D95">
      <w:pPr>
        <w:pStyle w:val="ConsPlusNormal"/>
        <w:spacing w:before="220"/>
        <w:ind w:firstLine="540"/>
        <w:jc w:val="both"/>
      </w:pPr>
      <w:r>
        <w:t>проверяет наличие документов, которые должны прилагаться к заявлению;</w:t>
      </w:r>
    </w:p>
    <w:p w:rsidR="00B66D95" w:rsidRDefault="00B66D95">
      <w:pPr>
        <w:pStyle w:val="ConsPlusNormal"/>
        <w:spacing w:before="220"/>
        <w:ind w:firstLine="540"/>
        <w:jc w:val="both"/>
      </w:pPr>
      <w:r>
        <w:t xml:space="preserve">сверяет копии представленных документов с подлинниками, заверяет их и возвращает гражданину подлинники документов. При </w:t>
      </w:r>
      <w:proofErr w:type="gramStart"/>
      <w:r>
        <w:t>заверении соответствия</w:t>
      </w:r>
      <w:proofErr w:type="gramEnd"/>
      <w:r>
        <w:t xml:space="preserve"> копии документа подлиннику в конце документа проставляется надпись (штамп) о сличении с подлинником, документ заверяется подписью с указанием фамилии, инициалов и даты заверения.</w:t>
      </w:r>
    </w:p>
    <w:p w:rsidR="00B66D95" w:rsidRDefault="00B66D95">
      <w:pPr>
        <w:pStyle w:val="ConsPlusNormal"/>
        <w:spacing w:before="220"/>
        <w:ind w:firstLine="540"/>
        <w:jc w:val="both"/>
      </w:pPr>
      <w:bookmarkStart w:id="5" w:name="P94"/>
      <w:bookmarkEnd w:id="5"/>
      <w:r>
        <w:t>3.2. Уполномоченным органом посредством межведомственного информационного взаимодействия запрашиваются:</w:t>
      </w:r>
    </w:p>
    <w:p w:rsidR="00B66D95" w:rsidRDefault="00B66D95">
      <w:pPr>
        <w:pStyle w:val="ConsPlusNormal"/>
        <w:spacing w:before="220"/>
        <w:ind w:firstLine="540"/>
        <w:jc w:val="both"/>
      </w:pPr>
      <w:r>
        <w:t xml:space="preserve">3.2.1. </w:t>
      </w:r>
      <w:proofErr w:type="gramStart"/>
      <w:r>
        <w:t xml:space="preserve">В территориальном отделе Управления Федеральной службы государственной регистрации, кадастра и картографии по Кемеровской области - Кузбассу - выписки из Единого государственного реестра недвижимости, содержащие информацию о правах на жилое помещение и об основных характеристиках объекта недвижимости, в случае непредставления гражданином документов, указанных в </w:t>
      </w:r>
      <w:hyperlink w:anchor="P77">
        <w:r>
          <w:rPr>
            <w:color w:val="0000FF"/>
          </w:rPr>
          <w:t>абзаце третьем подпункта 2.2.5</w:t>
        </w:r>
      </w:hyperlink>
      <w:r>
        <w:t xml:space="preserve"> настоящего Порядка (в случае указания им в заявлении факта о том, что жилое помещение зарегистрировано</w:t>
      </w:r>
      <w:proofErr w:type="gramEnd"/>
      <w:r>
        <w:t xml:space="preserve"> в Едином государственном реестре недвижимости).</w:t>
      </w:r>
    </w:p>
    <w:p w:rsidR="00B66D95" w:rsidRDefault="00B66D95">
      <w:pPr>
        <w:pStyle w:val="ConsPlusNormal"/>
        <w:spacing w:before="220"/>
        <w:ind w:firstLine="540"/>
        <w:jc w:val="both"/>
      </w:pPr>
      <w:r>
        <w:t>3.2.2. Из государственной информационной системы жилищно-коммунального хозяйства - информация о наличии (отсутствии) у гражданина задолженности по оплате коммунальных услуг.</w:t>
      </w:r>
    </w:p>
    <w:p w:rsidR="00B66D95" w:rsidRDefault="00B66D95">
      <w:pPr>
        <w:pStyle w:val="ConsPlusNormal"/>
        <w:jc w:val="both"/>
      </w:pPr>
      <w:r>
        <w:t>(</w:t>
      </w:r>
      <w:proofErr w:type="gramStart"/>
      <w:r>
        <w:t>п</w:t>
      </w:r>
      <w:proofErr w:type="gramEnd"/>
      <w:r>
        <w:t xml:space="preserve">. 3.2 в ред. </w:t>
      </w:r>
      <w:hyperlink r:id="rId19">
        <w:r>
          <w:rPr>
            <w:color w:val="0000FF"/>
          </w:rPr>
          <w:t>постановления</w:t>
        </w:r>
      </w:hyperlink>
      <w:r>
        <w:t xml:space="preserve"> Правительства Кемеровской области - Кузбасса от 29.06.2021 N 375)</w:t>
      </w:r>
    </w:p>
    <w:p w:rsidR="00B66D95" w:rsidRDefault="00B66D95">
      <w:pPr>
        <w:pStyle w:val="ConsPlusNormal"/>
        <w:spacing w:before="220"/>
        <w:ind w:firstLine="540"/>
        <w:jc w:val="both"/>
      </w:pPr>
      <w:r>
        <w:t xml:space="preserve">3.3. Уполномоченным органом в течение 10 рабочих дней </w:t>
      </w:r>
      <w:proofErr w:type="gramStart"/>
      <w:r>
        <w:t>с даты принятия</w:t>
      </w:r>
      <w:proofErr w:type="gramEnd"/>
      <w:r>
        <w:t xml:space="preserve"> заявления и необходимых документов принимается </w:t>
      </w:r>
      <w:hyperlink w:anchor="P322">
        <w:r>
          <w:rPr>
            <w:color w:val="0000FF"/>
          </w:rPr>
          <w:t>решение</w:t>
        </w:r>
      </w:hyperlink>
      <w:r>
        <w:t xml:space="preserve"> о назначении денежной выплаты по форме согласно приложению N 2 к настоящему Порядку, либо </w:t>
      </w:r>
      <w:hyperlink w:anchor="P373">
        <w:r>
          <w:rPr>
            <w:color w:val="0000FF"/>
          </w:rPr>
          <w:t>решение</w:t>
        </w:r>
      </w:hyperlink>
      <w:r>
        <w:t xml:space="preserve"> об отказе в назначении денежной выплаты в двух экземплярах по форме согласно приложению N 3 к настоящему Порядку.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в соответствии с </w:t>
      </w:r>
      <w:hyperlink w:anchor="P94">
        <w:r>
          <w:rPr>
            <w:color w:val="0000FF"/>
          </w:rPr>
          <w:t>пунктом 3.2</w:t>
        </w:r>
      </w:hyperlink>
      <w:r>
        <w:t xml:space="preserve"> настоящего Порядка. При этом решение о назначении денежной </w:t>
      </w:r>
      <w:r>
        <w:lastRenderedPageBreak/>
        <w:t xml:space="preserve">выплаты либо решение об отказе в назначении денежной выплаты выносится в течение 2 рабочих дней со дня поступления сведений, запрашиваемых в рамках межведомственного информационного взаимодействия в соответствии с </w:t>
      </w:r>
      <w:hyperlink w:anchor="P94">
        <w:r>
          <w:rPr>
            <w:color w:val="0000FF"/>
          </w:rPr>
          <w:t>пунктом 3.2</w:t>
        </w:r>
      </w:hyperlink>
      <w:r>
        <w:t xml:space="preserve"> настоящего Порядка.</w:t>
      </w:r>
    </w:p>
    <w:p w:rsidR="00B66D95" w:rsidRDefault="00B66D95">
      <w:pPr>
        <w:pStyle w:val="ConsPlusNormal"/>
        <w:spacing w:before="220"/>
        <w:ind w:firstLine="540"/>
        <w:jc w:val="both"/>
      </w:pPr>
      <w:r>
        <w:t xml:space="preserve">При принятии решения об отказе в назначении денежной выплаты один экземпляр указанного решения направляется гражданину в течение 5 рабочих дней со дня его принятия. Сведения о принятии решения о назначении денежной выплаты направляются гражданину по его требованию только в случаях его непосредственного обращения </w:t>
      </w:r>
      <w:proofErr w:type="gramStart"/>
      <w:r>
        <w:t>в</w:t>
      </w:r>
      <w:proofErr w:type="gramEnd"/>
      <w:r>
        <w:t xml:space="preserve"> </w:t>
      </w:r>
      <w:proofErr w:type="gramStart"/>
      <w:r>
        <w:t>уполномоченный</w:t>
      </w:r>
      <w:proofErr w:type="gramEnd"/>
      <w:r>
        <w:t xml:space="preserve"> орган или посредством телефонной связи, или посредством ответов на письменные обращения в уполномоченный орган.</w:t>
      </w:r>
    </w:p>
    <w:p w:rsidR="00B66D95" w:rsidRDefault="00B66D95">
      <w:pPr>
        <w:pStyle w:val="ConsPlusNormal"/>
        <w:spacing w:before="220"/>
        <w:ind w:firstLine="540"/>
        <w:jc w:val="both"/>
      </w:pPr>
      <w:r>
        <w:t>3.4. Основаниями для вынесения решения об отказе в назначении денежной выплаты являются:</w:t>
      </w:r>
    </w:p>
    <w:p w:rsidR="00B66D95" w:rsidRDefault="00B66D95">
      <w:pPr>
        <w:pStyle w:val="ConsPlusNormal"/>
        <w:spacing w:before="220"/>
        <w:ind w:firstLine="540"/>
        <w:jc w:val="both"/>
      </w:pPr>
      <w:r>
        <w:t>3.4.1. Отсутствие у гражданина места жительства (места пребывания) на территории Кемеровской области - Кузбасса.</w:t>
      </w:r>
    </w:p>
    <w:p w:rsidR="00B66D95" w:rsidRDefault="00B66D95">
      <w:pPr>
        <w:pStyle w:val="ConsPlusNormal"/>
        <w:spacing w:before="220"/>
        <w:ind w:firstLine="540"/>
        <w:jc w:val="both"/>
      </w:pPr>
      <w:r>
        <w:t>3.4.2. Непредставление или представление не в полном объеме необходимых документов, а также их представление с нарушением требований к их оформлению.</w:t>
      </w:r>
    </w:p>
    <w:p w:rsidR="00B66D95" w:rsidRDefault="00B66D95">
      <w:pPr>
        <w:pStyle w:val="ConsPlusNormal"/>
        <w:spacing w:before="220"/>
        <w:ind w:firstLine="540"/>
        <w:jc w:val="both"/>
      </w:pPr>
      <w:r>
        <w:t>3.4.3. Представление гражданином неполных и (или) заведомо недостоверных сведений.</w:t>
      </w:r>
    </w:p>
    <w:p w:rsidR="00B66D95" w:rsidRDefault="00B66D95">
      <w:pPr>
        <w:pStyle w:val="ConsPlusNormal"/>
        <w:spacing w:before="220"/>
        <w:ind w:firstLine="540"/>
        <w:jc w:val="both"/>
      </w:pPr>
      <w:r>
        <w:t>3.4.4. Наличие в представленных гражданином необходимых документах исправлений, ошибок, противоречий, которые не позволяют однозначно истолковать их содержание, принадлежность одному лицу.</w:t>
      </w:r>
    </w:p>
    <w:p w:rsidR="00B66D95" w:rsidRDefault="00B66D95">
      <w:pPr>
        <w:pStyle w:val="ConsPlusNormal"/>
        <w:spacing w:before="220"/>
        <w:ind w:firstLine="540"/>
        <w:jc w:val="both"/>
      </w:pPr>
      <w:r>
        <w:t xml:space="preserve">3.4.5. Обращение с заявлением и необходимыми документами ненадлежащего лица, в том числе гражданина, у которого не возникает обязанность по внесению платы за коммунальные услуги в соответствии с Жилищным </w:t>
      </w:r>
      <w:hyperlink r:id="rId20">
        <w:r>
          <w:rPr>
            <w:color w:val="0000FF"/>
          </w:rPr>
          <w:t>кодексом</w:t>
        </w:r>
      </w:hyperlink>
      <w:r>
        <w:t xml:space="preserve"> Российской Федерации.</w:t>
      </w:r>
    </w:p>
    <w:p w:rsidR="00B66D95" w:rsidRDefault="00B66D95">
      <w:pPr>
        <w:pStyle w:val="ConsPlusNormal"/>
        <w:spacing w:before="220"/>
        <w:ind w:firstLine="540"/>
        <w:jc w:val="both"/>
      </w:pPr>
      <w:r>
        <w:t>3.4.6. Наличие задолженности по оплате коммунальных услуг в отношении жилого помещения (части жилого помещения), в отношении которого гражданин претендует на получение денежной выплаты.</w:t>
      </w:r>
    </w:p>
    <w:p w:rsidR="00B66D95" w:rsidRDefault="00B66D95">
      <w:pPr>
        <w:pStyle w:val="ConsPlusNormal"/>
        <w:spacing w:before="220"/>
        <w:ind w:firstLine="540"/>
        <w:jc w:val="both"/>
      </w:pPr>
      <w:r>
        <w:t>3.4.7. Представление справки о расчете превышения платы за коммунальные услуги в отношении одного и того же жилого помещения (части жилого помещения) за период (периоды), за который (которые) ранее предоставлена денежная выплата.</w:t>
      </w:r>
    </w:p>
    <w:p w:rsidR="00B66D95" w:rsidRDefault="00B66D95">
      <w:pPr>
        <w:pStyle w:val="ConsPlusNormal"/>
        <w:spacing w:before="220"/>
        <w:ind w:firstLine="540"/>
        <w:jc w:val="both"/>
      </w:pPr>
      <w:r>
        <w:t xml:space="preserve">3.4.8. Представление справки о расчете превышения платы за коммунальные услуги по истечении 12 месяцев </w:t>
      </w:r>
      <w:proofErr w:type="gramStart"/>
      <w:r>
        <w:t>с даты</w:t>
      </w:r>
      <w:proofErr w:type="gramEnd"/>
      <w:r>
        <w:t xml:space="preserve"> ее регистрации органом, осуществляющим расчет.</w:t>
      </w:r>
    </w:p>
    <w:p w:rsidR="00B66D95" w:rsidRDefault="00B66D95">
      <w:pPr>
        <w:pStyle w:val="ConsPlusNormal"/>
        <w:spacing w:before="220"/>
        <w:ind w:firstLine="540"/>
        <w:jc w:val="both"/>
      </w:pPr>
      <w:r>
        <w:t>3.4.9. Представление справки о расчете превышения платы за коммунальные услуги, содержащей нулевое значение расчета превышения платы за коммунальные услуги.</w:t>
      </w:r>
    </w:p>
    <w:p w:rsidR="00B66D95" w:rsidRDefault="00B66D95">
      <w:pPr>
        <w:pStyle w:val="ConsPlusNormal"/>
        <w:spacing w:before="220"/>
        <w:ind w:firstLine="540"/>
        <w:jc w:val="both"/>
      </w:pPr>
      <w:r>
        <w:t xml:space="preserve">3.4.10. Непредставление гражданином документов, указанных в электронном уведомлении, в срок, установленный </w:t>
      </w:r>
      <w:hyperlink w:anchor="P82">
        <w:r>
          <w:rPr>
            <w:color w:val="0000FF"/>
          </w:rPr>
          <w:t>абзацем третьим пункта 2.3</w:t>
        </w:r>
      </w:hyperlink>
      <w:r>
        <w:t xml:space="preserve"> настоящего Порядка.</w:t>
      </w:r>
    </w:p>
    <w:p w:rsidR="00B66D95" w:rsidRDefault="00B66D95">
      <w:pPr>
        <w:pStyle w:val="ConsPlusNormal"/>
        <w:spacing w:before="220"/>
        <w:ind w:firstLine="540"/>
        <w:jc w:val="both"/>
      </w:pPr>
      <w:r>
        <w:t>3.5. Денежная выплата назначается в размере превышения платы за коммунальные услуги (в сумме размеров превышения платы за коммунальные услуги) и за период (периоды), указанный (указанные) в справке о расчете превышения платы за коммунальные услуги (справках о расчетах превышения платы за коммунальные услуги), но не более 12 месяцев подряд.</w:t>
      </w:r>
    </w:p>
    <w:p w:rsidR="00B66D95" w:rsidRDefault="00B66D95">
      <w:pPr>
        <w:pStyle w:val="ConsPlusNormal"/>
        <w:spacing w:before="220"/>
        <w:ind w:firstLine="540"/>
        <w:jc w:val="both"/>
      </w:pPr>
      <w:proofErr w:type="gramStart"/>
      <w:r>
        <w:t xml:space="preserve">При очередном обращении в отношении одного и того же жилого помещения (части жилого помещения) и представлении справки о расчете превышения платы за коммунальные услуги, содержащей в том числе размеры превышения платы за коммунальные услуги и период (периоды), за который (которые) ранее предоставлена денежная выплата, размер денежной </w:t>
      </w:r>
      <w:r>
        <w:lastRenderedPageBreak/>
        <w:t>выплаты и период ее предоставления устанавливаются уполномоченным органом самостоятельно.</w:t>
      </w:r>
      <w:proofErr w:type="gramEnd"/>
      <w:r>
        <w:t xml:space="preserve"> </w:t>
      </w:r>
      <w:proofErr w:type="gramStart"/>
      <w:r>
        <w:t>В этом случае при расчете размера денежной выплаты из сведений, указанных в справке о расчете превышения платы за коммунальные услуги, исключается (исключаются) размер превышения платы за коммунальные услуги (сумма размеров превышения платы за коммунальные услуги), определенный (определенная) за период (периоды), за который (которые) ранее предоставлена денежная выплата.</w:t>
      </w:r>
      <w:proofErr w:type="gramEnd"/>
    </w:p>
    <w:p w:rsidR="00B66D95" w:rsidRDefault="00B66D95">
      <w:pPr>
        <w:pStyle w:val="ConsPlusNormal"/>
        <w:spacing w:before="220"/>
        <w:ind w:firstLine="540"/>
        <w:jc w:val="both"/>
      </w:pPr>
      <w:r>
        <w:t>3.6. В случае представления справок о расчетах превышения платы за коммунальные услуги в отношении нескольких жилых помещений денежная выплата предоставляется на каждое такое жилое помещение.</w:t>
      </w:r>
    </w:p>
    <w:p w:rsidR="00B66D95" w:rsidRDefault="00B66D95">
      <w:pPr>
        <w:pStyle w:val="ConsPlusNormal"/>
        <w:spacing w:before="220"/>
        <w:ind w:firstLine="540"/>
        <w:jc w:val="both"/>
      </w:pPr>
      <w:r>
        <w:t xml:space="preserve">3.7. </w:t>
      </w:r>
      <w:proofErr w:type="gramStart"/>
      <w:r>
        <w:t xml:space="preserve">В случае если обязанность по внесению платы за жилое помещение и коммунальные услуги на основании </w:t>
      </w:r>
      <w:hyperlink r:id="rId21">
        <w:r>
          <w:rPr>
            <w:color w:val="0000FF"/>
          </w:rPr>
          <w:t>пунктов 1</w:t>
        </w:r>
      </w:hyperlink>
      <w:r>
        <w:t xml:space="preserve"> - </w:t>
      </w:r>
      <w:hyperlink r:id="rId22">
        <w:r>
          <w:rPr>
            <w:color w:val="0000FF"/>
          </w:rPr>
          <w:t>6 части 2 статьи 153</w:t>
        </w:r>
      </w:hyperlink>
      <w:r>
        <w:t xml:space="preserve"> Жилищного кодекса Российской Федерации возникает у нескольких граждан и справка о расчете превышения платы за коммунальные услуги выдана в отношении жилого помещения, денежная выплата предоставляется гражданину из числа указанных граждан, первым представившему заявление и документы, предусмотренные </w:t>
      </w:r>
      <w:hyperlink w:anchor="P70">
        <w:r>
          <w:rPr>
            <w:color w:val="0000FF"/>
          </w:rPr>
          <w:t>пунктом 2.2</w:t>
        </w:r>
        <w:proofErr w:type="gramEnd"/>
      </w:hyperlink>
      <w:r>
        <w:t xml:space="preserve"> настоящего Порядка.</w:t>
      </w:r>
    </w:p>
    <w:p w:rsidR="00B66D95" w:rsidRDefault="00B66D95">
      <w:pPr>
        <w:pStyle w:val="ConsPlusNormal"/>
        <w:spacing w:before="220"/>
        <w:ind w:firstLine="540"/>
        <w:jc w:val="both"/>
      </w:pPr>
      <w:r>
        <w:t>3.8. Перечисление денежной выплаты осуществляется не позднее месяца, следующего за месяцем вынесения решения о назначении денежной выплаты.</w:t>
      </w:r>
    </w:p>
    <w:p w:rsidR="00B66D95" w:rsidRDefault="00B66D95">
      <w:pPr>
        <w:pStyle w:val="ConsPlusNormal"/>
        <w:spacing w:before="220"/>
        <w:ind w:firstLine="540"/>
        <w:jc w:val="both"/>
      </w:pPr>
      <w:r>
        <w:t xml:space="preserve">3.9. </w:t>
      </w:r>
      <w:proofErr w:type="gramStart"/>
      <w:r>
        <w:t>Выплата денежной выплаты производится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 на основании реестров уполномоченных органов, представленных в указанный центр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roofErr w:type="gramEnd"/>
    </w:p>
    <w:p w:rsidR="00B66D95" w:rsidRDefault="00B66D95">
      <w:pPr>
        <w:pStyle w:val="ConsPlusNormal"/>
        <w:spacing w:before="220"/>
        <w:ind w:firstLine="540"/>
        <w:jc w:val="both"/>
      </w:pPr>
      <w:r>
        <w:t>3.10. Доставка денежной выплаты осуществляется российскими кредитными организациями.</w:t>
      </w:r>
    </w:p>
    <w:p w:rsidR="00B66D95" w:rsidRDefault="00B66D95">
      <w:pPr>
        <w:pStyle w:val="ConsPlusNormal"/>
        <w:spacing w:before="220"/>
        <w:ind w:firstLine="540"/>
        <w:jc w:val="both"/>
      </w:pPr>
      <w:r>
        <w:t>Доставка денежной выплаты включает в себя передачу начисленной суммы гражданину путем ее зачисления на счет гражданина в российской кредитной организации.</w:t>
      </w:r>
    </w:p>
    <w:p w:rsidR="00B66D95" w:rsidRDefault="00B66D95">
      <w:pPr>
        <w:pStyle w:val="ConsPlusNormal"/>
        <w:spacing w:before="220"/>
        <w:ind w:firstLine="540"/>
        <w:jc w:val="both"/>
      </w:pPr>
      <w:r>
        <w:t>Гражданин вправе выбрать по своему усмотрению российскую кредитную организацию, осуществляющую доставку денежной выплаты, и письменно уведомить об этом уполномоченный орган.</w:t>
      </w:r>
    </w:p>
    <w:p w:rsidR="00B66D95" w:rsidRDefault="00B66D95">
      <w:pPr>
        <w:pStyle w:val="ConsPlusNormal"/>
        <w:spacing w:before="220"/>
        <w:ind w:firstLine="540"/>
        <w:jc w:val="both"/>
      </w:pPr>
      <w:bookmarkStart w:id="6" w:name="P120"/>
      <w:bookmarkEnd w:id="6"/>
      <w:r>
        <w:t>3.11. Уполномоченный орган направляет гражданам извещение о непредоставлении денежной выплаты в случае возврата денежной выплаты российской кредитной организацией на счет центра социальных выплат не по вине уполномоченного органа, центра социальных выплат не позднее 20 рабочих дней после дня поступления денежной выплаты на счет центра социальных выплат.</w:t>
      </w:r>
    </w:p>
    <w:p w:rsidR="00B66D95" w:rsidRDefault="00B66D95">
      <w:pPr>
        <w:pStyle w:val="ConsPlusNormal"/>
        <w:spacing w:before="220"/>
        <w:ind w:firstLine="540"/>
        <w:jc w:val="both"/>
      </w:pPr>
      <w:r>
        <w:t>В извещении указываются основания непредоставления денежной выплаты, документы, необходимые для предоставления денежной выплаты, и срок их представления.</w:t>
      </w:r>
    </w:p>
    <w:p w:rsidR="00B66D95" w:rsidRDefault="00B66D95">
      <w:pPr>
        <w:pStyle w:val="ConsPlusNormal"/>
        <w:spacing w:before="220"/>
        <w:ind w:firstLine="540"/>
        <w:jc w:val="both"/>
      </w:pPr>
      <w:r>
        <w:t xml:space="preserve">3.12. </w:t>
      </w:r>
      <w:proofErr w:type="gramStart"/>
      <w:r>
        <w:t xml:space="preserve">При обращении гражданина не позднее 12 месяцев с 1-го числа месяца, следующего за месяцем, в котором денежная выплата возвращена на счет центра социальных выплат в случае, предусмотренном </w:t>
      </w:r>
      <w:hyperlink w:anchor="P120">
        <w:r>
          <w:rPr>
            <w:color w:val="0000FF"/>
          </w:rPr>
          <w:t>пунктом 3.11</w:t>
        </w:r>
      </w:hyperlink>
      <w:r>
        <w:t xml:space="preserve"> настоящего Порядка, предоставление денежной выплаты производится на основании представленного гражданином заявления о выплате денежной выплаты (в произвольной форме), а также документов, подтверждающих его личность и реквизиты счета гражданина в российской кредитной</w:t>
      </w:r>
      <w:proofErr w:type="gramEnd"/>
      <w:r>
        <w:t xml:space="preserve"> организации. При обращении гражданина </w:t>
      </w:r>
      <w:proofErr w:type="gramStart"/>
      <w:r>
        <w:t>по</w:t>
      </w:r>
      <w:proofErr w:type="gramEnd"/>
      <w:r>
        <w:t xml:space="preserve"> </w:t>
      </w:r>
      <w:proofErr w:type="gramStart"/>
      <w:r>
        <w:t>истечении</w:t>
      </w:r>
      <w:proofErr w:type="gramEnd"/>
      <w:r>
        <w:t xml:space="preserve"> 12 месяцев с 1-го числа месяца, следующего за месяцем, в котором денежная выплата возвращена на счет центра социальных выплат в случае, предусмотренном </w:t>
      </w:r>
      <w:hyperlink w:anchor="P120">
        <w:r>
          <w:rPr>
            <w:color w:val="0000FF"/>
          </w:rPr>
          <w:t>пунктом 3.11</w:t>
        </w:r>
      </w:hyperlink>
      <w:r>
        <w:t xml:space="preserve"> </w:t>
      </w:r>
      <w:r>
        <w:lastRenderedPageBreak/>
        <w:t>настоящего Порядка, предоставление денежной выплаты не производится.</w:t>
      </w:r>
    </w:p>
    <w:p w:rsidR="00B66D95" w:rsidRDefault="00B66D95">
      <w:pPr>
        <w:pStyle w:val="ConsPlusNormal"/>
        <w:spacing w:before="220"/>
        <w:ind w:firstLine="540"/>
        <w:jc w:val="both"/>
      </w:pPr>
      <w:r>
        <w:t>3.13. Излишне выплаченные суммы денежной выплаты (вследствие ошибки, допущенной уполномоченным органом при расчете денежной выплаты, представления заявления и документов с заведомо недостоверными сведениями) возмещаются гражданином добровольно на основании заявления в произвольной форме. При отказе гражданина от добровольного возмещения излишне полученных сумм денежной выплаты задолженность взыскивается в судебном порядке.</w:t>
      </w:r>
    </w:p>
    <w:p w:rsidR="00B66D95" w:rsidRDefault="00B66D95">
      <w:pPr>
        <w:pStyle w:val="ConsPlusNormal"/>
        <w:spacing w:before="220"/>
        <w:ind w:firstLine="540"/>
        <w:jc w:val="both"/>
      </w:pPr>
      <w:r>
        <w:t xml:space="preserve">3.14. Начисленная денежная выплата, причитающаяся гражданину и оставшаяся неполученной в связи с его смертью, выплачивается членам его семьи, которые проживали совместно с гражданином на день его смерти, если обращение за неполученной денежной выплатой последовало не </w:t>
      </w:r>
      <w:proofErr w:type="gramStart"/>
      <w:r>
        <w:t>позднее</w:t>
      </w:r>
      <w:proofErr w:type="gramEnd"/>
      <w:r>
        <w:t xml:space="preserve"> чем до истечения 6 месяцев со дня смерти гражданина. При обращении за денежной выплатой после указанного срока ее выплата осуществляется в порядке, установленном гражданским законодательством Российской Федерации.</w:t>
      </w:r>
    </w:p>
    <w:p w:rsidR="00B66D95" w:rsidRDefault="00B66D95">
      <w:pPr>
        <w:pStyle w:val="ConsPlusNormal"/>
        <w:jc w:val="both"/>
      </w:pPr>
    </w:p>
    <w:p w:rsidR="00B66D95" w:rsidRDefault="00B66D95">
      <w:pPr>
        <w:pStyle w:val="ConsPlusTitle"/>
        <w:jc w:val="center"/>
        <w:outlineLvl w:val="1"/>
      </w:pPr>
      <w:r>
        <w:t>4. Правила учета личных дел</w:t>
      </w:r>
    </w:p>
    <w:p w:rsidR="00B66D95" w:rsidRDefault="00B66D95">
      <w:pPr>
        <w:pStyle w:val="ConsPlusNormal"/>
        <w:jc w:val="both"/>
      </w:pPr>
    </w:p>
    <w:p w:rsidR="00B66D95" w:rsidRDefault="00B66D95">
      <w:pPr>
        <w:pStyle w:val="ConsPlusNormal"/>
        <w:ind w:firstLine="540"/>
        <w:jc w:val="both"/>
      </w:pPr>
      <w:r>
        <w:t>4.1. Уполномоченный орган формирует в отношении каждого гражданина личное дело, в которое брошюруются заявление, документы, представленные гражданином, решения о назначении денежной выплаты, решения об отказе в назначении денежной выплаты, иные представленные заявлени</w:t>
      </w:r>
      <w:proofErr w:type="gramStart"/>
      <w:r>
        <w:t>е(</w:t>
      </w:r>
      <w:proofErr w:type="gramEnd"/>
      <w:r>
        <w:t>я) и документы (сведения), влияющие на принятие указанных решений и выплаты денежной выплаты.</w:t>
      </w:r>
    </w:p>
    <w:p w:rsidR="00B66D95" w:rsidRDefault="00B66D95">
      <w:pPr>
        <w:pStyle w:val="ConsPlusNormal"/>
        <w:spacing w:before="220"/>
        <w:ind w:firstLine="540"/>
        <w:jc w:val="both"/>
      </w:pPr>
      <w:r>
        <w:t>4.2. Личное дело, сформированное на каждого гражданина, хранится в уполномоченном органе по месту его обращения в течение 5 лет после прекращения предоставления денежной выплаты или вынесения решения об отказе в назначении денежной выплаты.</w:t>
      </w:r>
    </w:p>
    <w:p w:rsidR="00B66D95" w:rsidRDefault="00B66D95">
      <w:pPr>
        <w:pStyle w:val="ConsPlusNormal"/>
        <w:spacing w:before="220"/>
        <w:ind w:firstLine="540"/>
        <w:jc w:val="both"/>
      </w:pPr>
      <w:r>
        <w:t>4.3. В случае утраты личного дела уполномоченный орган принимает меры к его восстановлению.</w:t>
      </w:r>
    </w:p>
    <w:p w:rsidR="00B66D95" w:rsidRDefault="00B66D95">
      <w:pPr>
        <w:pStyle w:val="ConsPlusNormal"/>
        <w:jc w:val="both"/>
      </w:pPr>
    </w:p>
    <w:p w:rsidR="00B66D95" w:rsidRDefault="00B66D95">
      <w:pPr>
        <w:pStyle w:val="ConsPlusTitle"/>
        <w:jc w:val="center"/>
        <w:outlineLvl w:val="1"/>
      </w:pPr>
      <w:r>
        <w:t>5. Порядок обжалования действий (бездействия) и решений,</w:t>
      </w:r>
    </w:p>
    <w:p w:rsidR="00B66D95" w:rsidRDefault="00B66D95">
      <w:pPr>
        <w:pStyle w:val="ConsPlusTitle"/>
        <w:jc w:val="center"/>
      </w:pPr>
      <w:proofErr w:type="gramStart"/>
      <w:r>
        <w:t>осуществляемых</w:t>
      </w:r>
      <w:proofErr w:type="gramEnd"/>
      <w:r>
        <w:t xml:space="preserve"> (принятых) при предоставлении денежной</w:t>
      </w:r>
    </w:p>
    <w:p w:rsidR="00B66D95" w:rsidRDefault="00B66D95">
      <w:pPr>
        <w:pStyle w:val="ConsPlusTitle"/>
        <w:jc w:val="center"/>
      </w:pPr>
      <w:r>
        <w:t>выплаты</w:t>
      </w:r>
    </w:p>
    <w:p w:rsidR="00B66D95" w:rsidRDefault="00B66D95">
      <w:pPr>
        <w:pStyle w:val="ConsPlusNormal"/>
        <w:jc w:val="both"/>
      </w:pPr>
    </w:p>
    <w:p w:rsidR="00B66D95" w:rsidRDefault="00B66D95">
      <w:pPr>
        <w:pStyle w:val="ConsPlusNormal"/>
        <w:ind w:firstLine="540"/>
        <w:jc w:val="both"/>
      </w:pPr>
      <w:r>
        <w:t>Граждане имеют право на обжалование действий (бездействия) или решений должностных лиц уполномоченного органа, центра социальных выплат при предоставлении денежной выплаты в Министерство социальной защиты населения Кузбасса и (или) в судебном порядке.</w:t>
      </w: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right"/>
        <w:outlineLvl w:val="1"/>
      </w:pPr>
      <w:r>
        <w:t>Приложение N 1</w:t>
      </w:r>
    </w:p>
    <w:p w:rsidR="00B66D95" w:rsidRDefault="00B66D95">
      <w:pPr>
        <w:pStyle w:val="ConsPlusNormal"/>
        <w:jc w:val="right"/>
      </w:pPr>
      <w:r>
        <w:t>к Порядку и условиям предоставления</w:t>
      </w:r>
    </w:p>
    <w:p w:rsidR="00B66D95" w:rsidRDefault="00B66D95">
      <w:pPr>
        <w:pStyle w:val="ConsPlusNormal"/>
        <w:jc w:val="right"/>
      </w:pPr>
      <w:r>
        <w:t>дополнительной меры социальной поддержки</w:t>
      </w:r>
    </w:p>
    <w:p w:rsidR="00B66D95" w:rsidRDefault="00B66D95">
      <w:pPr>
        <w:pStyle w:val="ConsPlusNormal"/>
        <w:jc w:val="right"/>
      </w:pPr>
      <w:r>
        <w:t>граждан в целях соблюдения утвержденных</w:t>
      </w:r>
    </w:p>
    <w:p w:rsidR="00B66D95" w:rsidRDefault="00B66D95">
      <w:pPr>
        <w:pStyle w:val="ConsPlusNormal"/>
        <w:jc w:val="right"/>
      </w:pPr>
      <w:r>
        <w:t>предельных (максимальных) индексов</w:t>
      </w:r>
    </w:p>
    <w:p w:rsidR="00B66D95" w:rsidRDefault="00B66D95">
      <w:pPr>
        <w:pStyle w:val="ConsPlusNormal"/>
        <w:jc w:val="right"/>
      </w:pPr>
      <w:r>
        <w:t xml:space="preserve">изменения размера </w:t>
      </w:r>
      <w:proofErr w:type="gramStart"/>
      <w:r>
        <w:t>вносимой</w:t>
      </w:r>
      <w:proofErr w:type="gramEnd"/>
      <w:r>
        <w:t xml:space="preserve"> гражданами</w:t>
      </w:r>
    </w:p>
    <w:p w:rsidR="00B66D95" w:rsidRDefault="00B66D95">
      <w:pPr>
        <w:pStyle w:val="ConsPlusNormal"/>
        <w:jc w:val="right"/>
      </w:pPr>
      <w:r>
        <w:t>платы за коммунальные услуги в виде</w:t>
      </w:r>
    </w:p>
    <w:p w:rsidR="00B66D95" w:rsidRDefault="00B66D95">
      <w:pPr>
        <w:pStyle w:val="ConsPlusNormal"/>
        <w:jc w:val="right"/>
      </w:pPr>
      <w:r>
        <w:t>денежной выплаты, порядку определения</w:t>
      </w:r>
    </w:p>
    <w:p w:rsidR="00B66D95" w:rsidRDefault="00B66D95">
      <w:pPr>
        <w:pStyle w:val="ConsPlusNormal"/>
        <w:jc w:val="right"/>
      </w:pPr>
      <w:r>
        <w:t>ее размера</w:t>
      </w:r>
    </w:p>
    <w:p w:rsidR="00B66D95" w:rsidRDefault="00B66D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6D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D95" w:rsidRDefault="00B66D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D95" w:rsidRDefault="00B66D95">
            <w:pPr>
              <w:pStyle w:val="ConsPlusNormal"/>
              <w:jc w:val="center"/>
            </w:pPr>
            <w:r>
              <w:rPr>
                <w:color w:val="392C69"/>
              </w:rPr>
              <w:t>Список изменяющих документов</w:t>
            </w:r>
          </w:p>
          <w:p w:rsidR="00B66D95" w:rsidRDefault="00B66D95">
            <w:pPr>
              <w:pStyle w:val="ConsPlusNormal"/>
              <w:jc w:val="center"/>
            </w:pPr>
            <w:proofErr w:type="gramStart"/>
            <w:r>
              <w:rPr>
                <w:color w:val="392C69"/>
              </w:rPr>
              <w:lastRenderedPageBreak/>
              <w:t xml:space="preserve">(в ред. </w:t>
            </w:r>
            <w:hyperlink r:id="rId23">
              <w:r>
                <w:rPr>
                  <w:color w:val="0000FF"/>
                </w:rPr>
                <w:t>постановления</w:t>
              </w:r>
            </w:hyperlink>
            <w:r>
              <w:rPr>
                <w:color w:val="392C69"/>
              </w:rPr>
              <w:t xml:space="preserve"> Правительства Кемеровской области - Кузбасса</w:t>
            </w:r>
            <w:proofErr w:type="gramEnd"/>
          </w:p>
          <w:p w:rsidR="00B66D95" w:rsidRDefault="00B66D95">
            <w:pPr>
              <w:pStyle w:val="ConsPlusNormal"/>
              <w:jc w:val="center"/>
            </w:pPr>
            <w:r>
              <w:rPr>
                <w:color w:val="392C69"/>
              </w:rPr>
              <w:t>от 29.06.2021 N 375)</w:t>
            </w: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r>
    </w:tbl>
    <w:p w:rsidR="00B66D95" w:rsidRDefault="00B66D95">
      <w:pPr>
        <w:pStyle w:val="ConsPlusNormal"/>
        <w:jc w:val="both"/>
      </w:pP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 xml:space="preserve"> </w:t>
      </w:r>
      <w:proofErr w:type="gramStart"/>
      <w:r>
        <w:t>(наименование органа, уполномоченного органом местного самоуправления на</w:t>
      </w:r>
      <w:proofErr w:type="gramEnd"/>
    </w:p>
    <w:p w:rsidR="00B66D95" w:rsidRDefault="00B66D95">
      <w:pPr>
        <w:pStyle w:val="ConsPlusNonformat"/>
        <w:jc w:val="both"/>
      </w:pPr>
      <w:r>
        <w:t xml:space="preserve">      определение права на денежную выплату и ее назначение</w:t>
      </w:r>
    </w:p>
    <w:p w:rsidR="00B66D95" w:rsidRDefault="00B66D95">
      <w:pPr>
        <w:pStyle w:val="ConsPlusNonformat"/>
        <w:jc w:val="both"/>
      </w:pPr>
      <w:r>
        <w:t xml:space="preserve">                      (далее - уполномоченный орган)</w:t>
      </w:r>
    </w:p>
    <w:p w:rsidR="00B66D95" w:rsidRDefault="00B66D95">
      <w:pPr>
        <w:pStyle w:val="ConsPlusNonformat"/>
        <w:jc w:val="both"/>
      </w:pPr>
    </w:p>
    <w:p w:rsidR="00B66D95" w:rsidRDefault="00B66D95">
      <w:pPr>
        <w:pStyle w:val="ConsPlusNonformat"/>
        <w:jc w:val="both"/>
      </w:pPr>
      <w:bookmarkStart w:id="7" w:name="P161"/>
      <w:bookmarkEnd w:id="7"/>
      <w:r>
        <w:t xml:space="preserve">                                 Заявление</w:t>
      </w:r>
    </w:p>
    <w:p w:rsidR="00B66D95" w:rsidRDefault="00B66D95">
      <w:pPr>
        <w:pStyle w:val="ConsPlusNonformat"/>
        <w:jc w:val="both"/>
      </w:pPr>
      <w:r>
        <w:t xml:space="preserve">                о назначении дополнительной меры социальной</w:t>
      </w:r>
    </w:p>
    <w:p w:rsidR="00B66D95" w:rsidRDefault="00B66D95">
      <w:pPr>
        <w:pStyle w:val="ConsPlusNonformat"/>
        <w:jc w:val="both"/>
      </w:pPr>
      <w:r>
        <w:t xml:space="preserve">                     поддержки в виде денежной выплаты</w:t>
      </w:r>
    </w:p>
    <w:p w:rsidR="00B66D95" w:rsidRDefault="00B66D95">
      <w:pPr>
        <w:pStyle w:val="ConsPlusNonformat"/>
        <w:jc w:val="both"/>
      </w:pPr>
    </w:p>
    <w:p w:rsidR="00B66D95" w:rsidRDefault="00B66D95">
      <w:pPr>
        <w:pStyle w:val="ConsPlusNonformat"/>
        <w:jc w:val="both"/>
      </w:pPr>
      <w:r>
        <w:t xml:space="preserve">    Гражданин _____________________________________________________________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(Ф.И.О.)</w:t>
      </w:r>
    </w:p>
    <w:p w:rsidR="00B66D95" w:rsidRDefault="00B66D95">
      <w:pPr>
        <w:pStyle w:val="ConsPlusNonformat"/>
        <w:jc w:val="both"/>
      </w:pPr>
      <w:r>
        <w:t xml:space="preserve">    Адрес места жительства (места пребывания) гражданина 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Адрес _________________________________________________________________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w:t>
      </w:r>
      <w:proofErr w:type="gramStart"/>
      <w:r>
        <w:t>(указывается адрес жилого помещения, в отношении которого гражданин</w:t>
      </w:r>
      <w:proofErr w:type="gramEnd"/>
    </w:p>
    <w:p w:rsidR="00B66D95" w:rsidRDefault="00B66D95">
      <w:pPr>
        <w:pStyle w:val="ConsPlusNonformat"/>
        <w:jc w:val="both"/>
      </w:pPr>
      <w:r>
        <w:t xml:space="preserve">                 претендует на получение денежной выплаты)</w:t>
      </w:r>
    </w:p>
    <w:p w:rsidR="00B66D95" w:rsidRDefault="00B66D95">
      <w:pPr>
        <w:pStyle w:val="ConsPlusNonformat"/>
        <w:jc w:val="both"/>
      </w:pPr>
      <w:r>
        <w:t xml:space="preserve">    Номер телефона (при наличии) _________________________________________.</w:t>
      </w:r>
    </w:p>
    <w:p w:rsidR="00B66D95" w:rsidRDefault="00B66D95">
      <w:pPr>
        <w:pStyle w:val="ConsPlusNonformat"/>
        <w:jc w:val="both"/>
      </w:pPr>
      <w:r>
        <w:t xml:space="preserve">    СНИЛС (при наличии) __________________________________________________.</w:t>
      </w:r>
    </w:p>
    <w:p w:rsidR="00B66D95" w:rsidRDefault="00B66D95">
      <w:pPr>
        <w:pStyle w:val="ConsPlusNonformat"/>
        <w:jc w:val="both"/>
      </w:pPr>
      <w:r>
        <w:t xml:space="preserve">    1.  Прошу предоставить дополнительную меру социальной поддержки граждан</w:t>
      </w:r>
    </w:p>
    <w:p w:rsidR="00B66D95" w:rsidRDefault="00B66D95">
      <w:pPr>
        <w:pStyle w:val="ConsPlusNonformat"/>
        <w:jc w:val="both"/>
      </w:pPr>
      <w:r>
        <w:t>в  целях  соблюдения  предельных  (максимальных) индексов изменения размера</w:t>
      </w:r>
    </w:p>
    <w:p w:rsidR="00B66D95" w:rsidRDefault="00B66D95">
      <w:pPr>
        <w:pStyle w:val="ConsPlusNonformat"/>
        <w:jc w:val="both"/>
      </w:pPr>
      <w:r>
        <w:t>вносимой  гражданами  платы  за коммунальные услуги в виде денежной выплаты</w:t>
      </w:r>
    </w:p>
    <w:p w:rsidR="00B66D95" w:rsidRDefault="00B66D95">
      <w:pPr>
        <w:pStyle w:val="ConsPlusNonformat"/>
        <w:jc w:val="both"/>
      </w:pPr>
      <w:r>
        <w:t xml:space="preserve">(далее  -  денежная выплата) в соответствии с </w:t>
      </w:r>
      <w:hyperlink r:id="rId24">
        <w:r>
          <w:rPr>
            <w:color w:val="0000FF"/>
          </w:rPr>
          <w:t>Законом</w:t>
        </w:r>
      </w:hyperlink>
      <w:r>
        <w:t xml:space="preserve"> Кемеровской области -</w:t>
      </w:r>
    </w:p>
    <w:p w:rsidR="00B66D95" w:rsidRDefault="00B66D95">
      <w:pPr>
        <w:pStyle w:val="ConsPlusNonformat"/>
        <w:jc w:val="both"/>
      </w:pPr>
      <w:r>
        <w:t>Кузбасса от 17.12.2019 N 138-ОЗ "О дополнительной мере социальной поддержки</w:t>
      </w:r>
    </w:p>
    <w:p w:rsidR="00B66D95" w:rsidRDefault="00B66D95">
      <w:pPr>
        <w:pStyle w:val="ConsPlusNonformat"/>
        <w:jc w:val="both"/>
      </w:pPr>
      <w:r>
        <w:t>граждан  в  целях  соблюдения  предельных (максимальных) индексов изменения</w:t>
      </w:r>
    </w:p>
    <w:p w:rsidR="00B66D95" w:rsidRDefault="00B66D95">
      <w:pPr>
        <w:pStyle w:val="ConsPlusNonformat"/>
        <w:jc w:val="both"/>
      </w:pPr>
      <w:r>
        <w:t>размера вносимой гражданами платы за коммунальные услуги".</w:t>
      </w:r>
    </w:p>
    <w:p w:rsidR="00B66D95" w:rsidRDefault="00B66D95">
      <w:pPr>
        <w:pStyle w:val="ConsPlusNonformat"/>
        <w:jc w:val="both"/>
      </w:pPr>
      <w:r>
        <w:t xml:space="preserve">    3.  Подтверждаю, что плата за коммунальную услугу (коммунальные услуги)</w:t>
      </w:r>
    </w:p>
    <w:p w:rsidR="00B66D95" w:rsidRDefault="00B66D95">
      <w:pPr>
        <w:pStyle w:val="ConsPlusNonformat"/>
        <w:jc w:val="both"/>
      </w:pPr>
      <w:r>
        <w:t xml:space="preserve">в  жилом  помещении,  в  отношении которого претендую на получение </w:t>
      </w:r>
      <w:proofErr w:type="gramStart"/>
      <w:r>
        <w:t>денежной</w:t>
      </w:r>
      <w:proofErr w:type="gramEnd"/>
    </w:p>
    <w:p w:rsidR="00B66D95" w:rsidRDefault="00B66D95">
      <w:pPr>
        <w:pStyle w:val="ConsPlusNonformat"/>
        <w:jc w:val="both"/>
      </w:pPr>
      <w:r>
        <w:t>выплаты, вносится (</w:t>
      </w:r>
      <w:proofErr w:type="gramStart"/>
      <w:r>
        <w:t>нужное</w:t>
      </w:r>
      <w:proofErr w:type="gramEnd"/>
      <w:r>
        <w:t xml:space="preserve"> отметить):</w:t>
      </w:r>
    </w:p>
    <w:p w:rsidR="00B66D95" w:rsidRDefault="00B66D95">
      <w:pPr>
        <w:pStyle w:val="ConsPlusNonformat"/>
        <w:jc w:val="both"/>
      </w:pPr>
    </w:p>
    <w:p w:rsidR="00B66D95" w:rsidRDefault="00B66D95">
      <w:pPr>
        <w:pStyle w:val="ConsPlusNonformat"/>
        <w:jc w:val="both"/>
      </w:pPr>
      <w:r>
        <w:t xml:space="preserve">         ┌──┐</w:t>
      </w:r>
    </w:p>
    <w:p w:rsidR="00B66D95" w:rsidRDefault="00B66D95">
      <w:pPr>
        <w:pStyle w:val="ConsPlusNonformat"/>
        <w:jc w:val="both"/>
      </w:pPr>
      <w:r>
        <w:t xml:space="preserve">    3.1. │  │  по  одному  лицевому счету,  открытому на граждан, у которых</w:t>
      </w:r>
    </w:p>
    <w:p w:rsidR="00B66D95" w:rsidRDefault="00B66D95">
      <w:pPr>
        <w:pStyle w:val="ConsPlusNonformat"/>
        <w:jc w:val="both"/>
      </w:pPr>
      <w:r>
        <w:t xml:space="preserve">         └──┘</w:t>
      </w:r>
    </w:p>
    <w:p w:rsidR="00B66D95" w:rsidRDefault="00B66D95">
      <w:pPr>
        <w:pStyle w:val="ConsPlusNonformat"/>
        <w:jc w:val="both"/>
      </w:pPr>
      <w:r>
        <w:t>возникла обязанность по оплате коммунальных услуг.</w:t>
      </w:r>
    </w:p>
    <w:p w:rsidR="00B66D95" w:rsidRDefault="00B66D95">
      <w:pPr>
        <w:pStyle w:val="ConsPlusNonformat"/>
        <w:jc w:val="both"/>
      </w:pPr>
    </w:p>
    <w:p w:rsidR="00B66D95" w:rsidRDefault="00B66D95">
      <w:pPr>
        <w:pStyle w:val="ConsPlusNonformat"/>
        <w:jc w:val="both"/>
      </w:pPr>
      <w:r>
        <w:t xml:space="preserve">         ┌──┐</w:t>
      </w:r>
    </w:p>
    <w:p w:rsidR="00B66D95" w:rsidRDefault="00B66D95">
      <w:pPr>
        <w:pStyle w:val="ConsPlusNonformat"/>
        <w:jc w:val="both"/>
      </w:pPr>
      <w:bookmarkStart w:id="8" w:name="P193"/>
      <w:bookmarkEnd w:id="8"/>
      <w:r>
        <w:t xml:space="preserve">    3.2. │  │ по нескольким лицевым счетам, открытым  на граждан, у которых</w:t>
      </w:r>
    </w:p>
    <w:p w:rsidR="00B66D95" w:rsidRDefault="00B66D95">
      <w:pPr>
        <w:pStyle w:val="ConsPlusNonformat"/>
        <w:jc w:val="both"/>
      </w:pPr>
      <w:r>
        <w:t xml:space="preserve">         └──┘</w:t>
      </w:r>
    </w:p>
    <w:p w:rsidR="00B66D95" w:rsidRDefault="00B66D95">
      <w:pPr>
        <w:pStyle w:val="ConsPlusNonformat"/>
        <w:jc w:val="both"/>
      </w:pPr>
      <w:r>
        <w:t>возникла обязанность по оплате коммунальных услуг.</w:t>
      </w:r>
    </w:p>
    <w:p w:rsidR="00B66D95" w:rsidRDefault="00B66D95">
      <w:pPr>
        <w:pStyle w:val="ConsPlusNonformat"/>
        <w:jc w:val="both"/>
      </w:pPr>
      <w:bookmarkStart w:id="9" w:name="P196"/>
      <w:bookmarkEnd w:id="9"/>
      <w:r>
        <w:t xml:space="preserve">    4 </w:t>
      </w:r>
      <w:hyperlink w:anchor="P267">
        <w:r>
          <w:rPr>
            <w:color w:val="0000FF"/>
          </w:rPr>
          <w:t>*</w:t>
        </w:r>
      </w:hyperlink>
      <w:r>
        <w:t xml:space="preserve">. __________________________________, что расчет превышения платы </w:t>
      </w:r>
      <w:proofErr w:type="gramStart"/>
      <w:r>
        <w:t>за</w:t>
      </w:r>
      <w:proofErr w:type="gramEnd"/>
    </w:p>
    <w:p w:rsidR="00B66D95" w:rsidRDefault="00B66D95">
      <w:pPr>
        <w:pStyle w:val="ConsPlusNonformat"/>
        <w:jc w:val="both"/>
      </w:pPr>
      <w:r>
        <w:t xml:space="preserve">         (указывается слово "Подтверждаю")</w:t>
      </w:r>
    </w:p>
    <w:p w:rsidR="00B66D95" w:rsidRDefault="00B66D95">
      <w:pPr>
        <w:pStyle w:val="ConsPlusNonformat"/>
        <w:jc w:val="both"/>
      </w:pPr>
      <w:r>
        <w:t xml:space="preserve">коммунальные  услуги,  </w:t>
      </w:r>
      <w:proofErr w:type="gramStart"/>
      <w:r>
        <w:t>содержащийся</w:t>
      </w:r>
      <w:proofErr w:type="gramEnd"/>
      <w:r>
        <w:t xml:space="preserve"> в представленной мною справке о расчете</w:t>
      </w:r>
    </w:p>
    <w:p w:rsidR="00B66D95" w:rsidRDefault="00B66D95">
      <w:pPr>
        <w:pStyle w:val="ConsPlusNonformat"/>
        <w:jc w:val="both"/>
      </w:pPr>
      <w:r>
        <w:t>превышения   платы   за  коммунальные  услуги,  выданной  на  часть  жилого</w:t>
      </w:r>
    </w:p>
    <w:p w:rsidR="00B66D95" w:rsidRDefault="00B66D95">
      <w:pPr>
        <w:pStyle w:val="ConsPlusNonformat"/>
        <w:jc w:val="both"/>
      </w:pPr>
      <w:r>
        <w:t xml:space="preserve">помещения, </w:t>
      </w:r>
      <w:proofErr w:type="gramStart"/>
      <w:r>
        <w:t>осуществлен</w:t>
      </w:r>
      <w:proofErr w:type="gramEnd"/>
      <w:r>
        <w:t xml:space="preserve"> по лицевому счету, открытому на мое имя для внесения</w:t>
      </w:r>
    </w:p>
    <w:p w:rsidR="00B66D95" w:rsidRDefault="00B66D95">
      <w:pPr>
        <w:pStyle w:val="ConsPlusNonformat"/>
        <w:jc w:val="both"/>
      </w:pPr>
      <w:r>
        <w:t>платы за коммунальную услугу (коммунальные услуги).</w:t>
      </w:r>
    </w:p>
    <w:p w:rsidR="00B66D95" w:rsidRDefault="00B66D95">
      <w:pPr>
        <w:pStyle w:val="ConsPlusNonformat"/>
        <w:jc w:val="both"/>
      </w:pPr>
      <w:r>
        <w:t xml:space="preserve">    5.   Доставку  денежной  выплаты  прошу  производить  </w:t>
      </w:r>
      <w:proofErr w:type="gramStart"/>
      <w:r>
        <w:t>через</w:t>
      </w:r>
      <w:proofErr w:type="gramEnd"/>
      <w:r>
        <w:t xml:space="preserve">  российскую</w:t>
      </w:r>
    </w:p>
    <w:p w:rsidR="00B66D95" w:rsidRDefault="00B66D95">
      <w:pPr>
        <w:pStyle w:val="ConsPlusNonformat"/>
        <w:jc w:val="both"/>
      </w:pPr>
      <w:r>
        <w:t>кредитную организацию _____________________________________________________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w:t>
      </w:r>
      <w:proofErr w:type="gramStart"/>
      <w:r>
        <w:t>(сведения о реквизитах счета гражданина, наименование организации, в</w:t>
      </w:r>
      <w:proofErr w:type="gramEnd"/>
    </w:p>
    <w:p w:rsidR="00B66D95" w:rsidRDefault="00B66D95">
      <w:pPr>
        <w:pStyle w:val="ConsPlusNonformat"/>
        <w:jc w:val="both"/>
      </w:pPr>
      <w:r>
        <w:t xml:space="preserve"> </w:t>
      </w:r>
      <w:proofErr w:type="gramStart"/>
      <w:r>
        <w:t>которую</w:t>
      </w:r>
      <w:proofErr w:type="gramEnd"/>
      <w:r>
        <w:t xml:space="preserve"> должна быть перечислена компенсация, банковский идентификационный</w:t>
      </w:r>
    </w:p>
    <w:p w:rsidR="00B66D95" w:rsidRDefault="00B66D95">
      <w:pPr>
        <w:pStyle w:val="ConsPlusNonformat"/>
        <w:jc w:val="both"/>
      </w:pPr>
      <w:r>
        <w:t xml:space="preserve"> код (БИК), идентификационный номер налогоплательщика (ИНН) и код причины</w:t>
      </w:r>
    </w:p>
    <w:p w:rsidR="00B66D95" w:rsidRDefault="00B66D95">
      <w:pPr>
        <w:pStyle w:val="ConsPlusNonformat"/>
        <w:jc w:val="both"/>
      </w:pPr>
      <w:r>
        <w:t xml:space="preserve"> постановки на учет (КПП), присвоенные при постановке на учет в </w:t>
      </w:r>
      <w:proofErr w:type="gramStart"/>
      <w:r>
        <w:t>налоговом</w:t>
      </w:r>
      <w:proofErr w:type="gramEnd"/>
    </w:p>
    <w:p w:rsidR="00B66D95" w:rsidRDefault="00B66D95">
      <w:pPr>
        <w:pStyle w:val="ConsPlusNonformat"/>
        <w:jc w:val="both"/>
      </w:pPr>
      <w:r>
        <w:t xml:space="preserve">           </w:t>
      </w:r>
      <w:proofErr w:type="gramStart"/>
      <w:r>
        <w:t>органе</w:t>
      </w:r>
      <w:proofErr w:type="gramEnd"/>
      <w:r>
        <w:t xml:space="preserve"> по месту нахождения организации, номер счета)</w:t>
      </w:r>
    </w:p>
    <w:p w:rsidR="00B66D95" w:rsidRDefault="00B66D95">
      <w:pPr>
        <w:pStyle w:val="ConsPlusNonformat"/>
        <w:jc w:val="both"/>
      </w:pPr>
      <w:r>
        <w:t xml:space="preserve">    6.    Представленные    мной    документы    и   копии   документов   </w:t>
      </w:r>
      <w:proofErr w:type="gramStart"/>
      <w:r>
        <w:t>в</w:t>
      </w:r>
      <w:proofErr w:type="gramEnd"/>
    </w:p>
    <w:p w:rsidR="00B66D95" w:rsidRDefault="00B66D95">
      <w:pPr>
        <w:pStyle w:val="ConsPlusNonformat"/>
        <w:jc w:val="both"/>
      </w:pPr>
      <w:r>
        <w:t>количестве ________________ шт., в том числе (</w:t>
      </w:r>
      <w:proofErr w:type="gramStart"/>
      <w:r>
        <w:t>нужное</w:t>
      </w:r>
      <w:proofErr w:type="gramEnd"/>
      <w:r>
        <w:t xml:space="preserve"> отметить и дополнить):</w:t>
      </w:r>
    </w:p>
    <w:p w:rsidR="00B66D95" w:rsidRDefault="00B66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40"/>
        <w:gridCol w:w="513"/>
        <w:gridCol w:w="340"/>
        <w:gridCol w:w="5613"/>
        <w:gridCol w:w="850"/>
        <w:gridCol w:w="737"/>
      </w:tblGrid>
      <w:tr w:rsidR="00B66D95">
        <w:tc>
          <w:tcPr>
            <w:tcW w:w="623" w:type="dxa"/>
            <w:vMerge w:val="restart"/>
          </w:tcPr>
          <w:p w:rsidR="00B66D95" w:rsidRDefault="00B66D95">
            <w:pPr>
              <w:pStyle w:val="ConsPlusNormal"/>
              <w:jc w:val="center"/>
            </w:pPr>
            <w:r>
              <w:lastRenderedPageBreak/>
              <w:t xml:space="preserve">N </w:t>
            </w:r>
            <w:proofErr w:type="gramStart"/>
            <w:r>
              <w:t>п</w:t>
            </w:r>
            <w:proofErr w:type="gramEnd"/>
            <w:r>
              <w:t>/п</w:t>
            </w:r>
          </w:p>
        </w:tc>
        <w:tc>
          <w:tcPr>
            <w:tcW w:w="6806" w:type="dxa"/>
            <w:gridSpan w:val="4"/>
            <w:vMerge w:val="restart"/>
          </w:tcPr>
          <w:p w:rsidR="00B66D95" w:rsidRDefault="00B66D95">
            <w:pPr>
              <w:pStyle w:val="ConsPlusNormal"/>
              <w:jc w:val="center"/>
            </w:pPr>
            <w:r>
              <w:t>Наименование документа</w:t>
            </w:r>
          </w:p>
        </w:tc>
        <w:tc>
          <w:tcPr>
            <w:tcW w:w="1587" w:type="dxa"/>
            <w:gridSpan w:val="2"/>
          </w:tcPr>
          <w:p w:rsidR="00B66D95" w:rsidRDefault="00B66D95">
            <w:pPr>
              <w:pStyle w:val="ConsPlusNormal"/>
              <w:jc w:val="center"/>
            </w:pPr>
            <w:r>
              <w:t>Количество</w:t>
            </w:r>
          </w:p>
        </w:tc>
      </w:tr>
      <w:tr w:rsidR="00B66D95">
        <w:tc>
          <w:tcPr>
            <w:tcW w:w="623" w:type="dxa"/>
            <w:vMerge/>
          </w:tcPr>
          <w:p w:rsidR="00B66D95" w:rsidRDefault="00B66D95">
            <w:pPr>
              <w:pStyle w:val="ConsPlusNormal"/>
            </w:pPr>
          </w:p>
        </w:tc>
        <w:tc>
          <w:tcPr>
            <w:tcW w:w="6806" w:type="dxa"/>
            <w:gridSpan w:val="4"/>
            <w:vMerge/>
          </w:tcPr>
          <w:p w:rsidR="00B66D95" w:rsidRDefault="00B66D95">
            <w:pPr>
              <w:pStyle w:val="ConsPlusNormal"/>
            </w:pPr>
          </w:p>
        </w:tc>
        <w:tc>
          <w:tcPr>
            <w:tcW w:w="850" w:type="dxa"/>
          </w:tcPr>
          <w:p w:rsidR="00B66D95" w:rsidRDefault="00B66D95">
            <w:pPr>
              <w:pStyle w:val="ConsPlusNormal"/>
              <w:jc w:val="center"/>
            </w:pPr>
            <w:r>
              <w:t>документов</w:t>
            </w:r>
          </w:p>
        </w:tc>
        <w:tc>
          <w:tcPr>
            <w:tcW w:w="737" w:type="dxa"/>
          </w:tcPr>
          <w:p w:rsidR="00B66D95" w:rsidRDefault="00B66D95">
            <w:pPr>
              <w:pStyle w:val="ConsPlusNormal"/>
              <w:jc w:val="center"/>
            </w:pPr>
            <w:r>
              <w:t>листов</w:t>
            </w:r>
          </w:p>
        </w:tc>
      </w:tr>
      <w:tr w:rsidR="00B66D95">
        <w:tc>
          <w:tcPr>
            <w:tcW w:w="623" w:type="dxa"/>
          </w:tcPr>
          <w:p w:rsidR="00B66D95" w:rsidRDefault="00B66D95">
            <w:pPr>
              <w:pStyle w:val="ConsPlusNormal"/>
              <w:jc w:val="center"/>
            </w:pPr>
            <w:r>
              <w:t>1</w:t>
            </w:r>
          </w:p>
        </w:tc>
        <w:tc>
          <w:tcPr>
            <w:tcW w:w="6806" w:type="dxa"/>
            <w:gridSpan w:val="4"/>
          </w:tcPr>
          <w:p w:rsidR="00B66D95" w:rsidRDefault="00B66D95">
            <w:pPr>
              <w:pStyle w:val="ConsPlusNormal"/>
              <w:jc w:val="center"/>
            </w:pPr>
            <w:r>
              <w:t>2</w:t>
            </w:r>
          </w:p>
        </w:tc>
        <w:tc>
          <w:tcPr>
            <w:tcW w:w="850" w:type="dxa"/>
          </w:tcPr>
          <w:p w:rsidR="00B66D95" w:rsidRDefault="00B66D95">
            <w:pPr>
              <w:pStyle w:val="ConsPlusNormal"/>
              <w:jc w:val="center"/>
            </w:pPr>
            <w:r>
              <w:t>3</w:t>
            </w:r>
          </w:p>
        </w:tc>
        <w:tc>
          <w:tcPr>
            <w:tcW w:w="737" w:type="dxa"/>
          </w:tcPr>
          <w:p w:rsidR="00B66D95" w:rsidRDefault="00B66D95">
            <w:pPr>
              <w:pStyle w:val="ConsPlusNormal"/>
              <w:jc w:val="center"/>
            </w:pPr>
            <w:r>
              <w:t>4</w:t>
            </w:r>
          </w:p>
        </w:tc>
      </w:tr>
      <w:tr w:rsidR="00B66D95">
        <w:tc>
          <w:tcPr>
            <w:tcW w:w="623" w:type="dxa"/>
            <w:vMerge w:val="restart"/>
          </w:tcPr>
          <w:p w:rsidR="00B66D95" w:rsidRDefault="00B66D95">
            <w:pPr>
              <w:pStyle w:val="ConsPlusNormal"/>
              <w:jc w:val="center"/>
            </w:pPr>
            <w:r>
              <w:t>1</w:t>
            </w:r>
          </w:p>
        </w:tc>
        <w:tc>
          <w:tcPr>
            <w:tcW w:w="6806" w:type="dxa"/>
            <w:gridSpan w:val="4"/>
            <w:tcBorders>
              <w:bottom w:val="nil"/>
            </w:tcBorders>
          </w:tcPr>
          <w:p w:rsidR="00B66D95" w:rsidRDefault="00B66D95">
            <w:pPr>
              <w:pStyle w:val="ConsPlusNormal"/>
            </w:pPr>
            <w:r>
              <w:t>Копия документа, удостоверяющего личность гражданина;</w:t>
            </w:r>
          </w:p>
          <w:p w:rsidR="00B66D95" w:rsidRDefault="00B66D95">
            <w:pPr>
              <w:pStyle w:val="ConsPlusNormal"/>
            </w:pPr>
            <w:r>
              <w:t>копия документа, подтверждающего (</w:t>
            </w:r>
            <w:proofErr w:type="gramStart"/>
            <w:r>
              <w:t>нужное</w:t>
            </w:r>
            <w:proofErr w:type="gramEnd"/>
            <w:r>
              <w:t xml:space="preserve"> отметить):</w:t>
            </w:r>
          </w:p>
        </w:tc>
        <w:tc>
          <w:tcPr>
            <w:tcW w:w="850" w:type="dxa"/>
            <w:vMerge w:val="restart"/>
          </w:tcPr>
          <w:p w:rsidR="00B66D95" w:rsidRDefault="00B66D95">
            <w:pPr>
              <w:pStyle w:val="ConsPlusNormal"/>
            </w:pPr>
          </w:p>
        </w:tc>
        <w:tc>
          <w:tcPr>
            <w:tcW w:w="737" w:type="dxa"/>
            <w:vMerge w:val="restart"/>
          </w:tcPr>
          <w:p w:rsidR="00B66D95" w:rsidRDefault="00B66D95">
            <w:pPr>
              <w:pStyle w:val="ConsPlusNormal"/>
            </w:pPr>
          </w:p>
        </w:tc>
      </w:tr>
      <w:tr w:rsidR="00B66D95">
        <w:tblPrEx>
          <w:tblBorders>
            <w:insideH w:val="nil"/>
          </w:tblBorders>
        </w:tblPrEx>
        <w:tc>
          <w:tcPr>
            <w:tcW w:w="623" w:type="dxa"/>
            <w:vMerge/>
          </w:tcPr>
          <w:p w:rsidR="00B66D95" w:rsidRDefault="00B66D95">
            <w:pPr>
              <w:pStyle w:val="ConsPlusNormal"/>
            </w:pPr>
          </w:p>
        </w:tc>
        <w:tc>
          <w:tcPr>
            <w:tcW w:w="340" w:type="dxa"/>
            <w:tcBorders>
              <w:top w:val="nil"/>
              <w:bottom w:val="nil"/>
            </w:tcBorders>
          </w:tcPr>
          <w:p w:rsidR="00B66D95" w:rsidRDefault="00B66D95">
            <w:pPr>
              <w:pStyle w:val="ConsPlusNormal"/>
            </w:pPr>
          </w:p>
        </w:tc>
        <w:tc>
          <w:tcPr>
            <w:tcW w:w="513" w:type="dxa"/>
          </w:tcPr>
          <w:p w:rsidR="00B66D95" w:rsidRDefault="00B66D95">
            <w:pPr>
              <w:pStyle w:val="ConsPlusNormal"/>
            </w:pPr>
          </w:p>
        </w:tc>
        <w:tc>
          <w:tcPr>
            <w:tcW w:w="340" w:type="dxa"/>
            <w:tcBorders>
              <w:top w:val="nil"/>
              <w:bottom w:val="nil"/>
              <w:right w:val="nil"/>
            </w:tcBorders>
          </w:tcPr>
          <w:p w:rsidR="00B66D95" w:rsidRDefault="00B66D95">
            <w:pPr>
              <w:pStyle w:val="ConsPlusNormal"/>
            </w:pPr>
          </w:p>
        </w:tc>
        <w:tc>
          <w:tcPr>
            <w:tcW w:w="5613" w:type="dxa"/>
            <w:tcBorders>
              <w:top w:val="nil"/>
              <w:left w:val="nil"/>
              <w:bottom w:val="nil"/>
            </w:tcBorders>
          </w:tcPr>
          <w:p w:rsidR="00B66D95" w:rsidRDefault="00B66D95">
            <w:pPr>
              <w:pStyle w:val="ConsPlusNormal"/>
              <w:jc w:val="both"/>
            </w:pPr>
            <w:r>
              <w:t>место жительства;</w:t>
            </w:r>
          </w:p>
        </w:tc>
        <w:tc>
          <w:tcPr>
            <w:tcW w:w="850" w:type="dxa"/>
            <w:vMerge/>
          </w:tcPr>
          <w:p w:rsidR="00B66D95" w:rsidRDefault="00B66D95">
            <w:pPr>
              <w:pStyle w:val="ConsPlusNormal"/>
            </w:pPr>
          </w:p>
        </w:tc>
        <w:tc>
          <w:tcPr>
            <w:tcW w:w="737" w:type="dxa"/>
            <w:vMerge/>
          </w:tcPr>
          <w:p w:rsidR="00B66D95" w:rsidRDefault="00B66D95">
            <w:pPr>
              <w:pStyle w:val="ConsPlusNormal"/>
            </w:pPr>
          </w:p>
        </w:tc>
      </w:tr>
      <w:tr w:rsidR="00B66D95">
        <w:tblPrEx>
          <w:tblBorders>
            <w:insideH w:val="nil"/>
          </w:tblBorders>
        </w:tblPrEx>
        <w:tc>
          <w:tcPr>
            <w:tcW w:w="623" w:type="dxa"/>
            <w:vMerge/>
          </w:tcPr>
          <w:p w:rsidR="00B66D95" w:rsidRDefault="00B66D95">
            <w:pPr>
              <w:pStyle w:val="ConsPlusNormal"/>
            </w:pPr>
          </w:p>
        </w:tc>
        <w:tc>
          <w:tcPr>
            <w:tcW w:w="6806" w:type="dxa"/>
            <w:gridSpan w:val="4"/>
            <w:tcBorders>
              <w:top w:val="nil"/>
              <w:bottom w:val="nil"/>
            </w:tcBorders>
          </w:tcPr>
          <w:p w:rsidR="00B66D95" w:rsidRDefault="00B66D95">
            <w:pPr>
              <w:pStyle w:val="ConsPlusNormal"/>
            </w:pPr>
          </w:p>
        </w:tc>
        <w:tc>
          <w:tcPr>
            <w:tcW w:w="850" w:type="dxa"/>
            <w:vMerge/>
          </w:tcPr>
          <w:p w:rsidR="00B66D95" w:rsidRDefault="00B66D95">
            <w:pPr>
              <w:pStyle w:val="ConsPlusNormal"/>
            </w:pPr>
          </w:p>
        </w:tc>
        <w:tc>
          <w:tcPr>
            <w:tcW w:w="737" w:type="dxa"/>
            <w:vMerge/>
          </w:tcPr>
          <w:p w:rsidR="00B66D95" w:rsidRDefault="00B66D95">
            <w:pPr>
              <w:pStyle w:val="ConsPlusNormal"/>
            </w:pPr>
          </w:p>
        </w:tc>
      </w:tr>
      <w:tr w:rsidR="00B66D95">
        <w:tblPrEx>
          <w:tblBorders>
            <w:insideH w:val="nil"/>
          </w:tblBorders>
        </w:tblPrEx>
        <w:tc>
          <w:tcPr>
            <w:tcW w:w="623" w:type="dxa"/>
            <w:vMerge/>
          </w:tcPr>
          <w:p w:rsidR="00B66D95" w:rsidRDefault="00B66D95">
            <w:pPr>
              <w:pStyle w:val="ConsPlusNormal"/>
            </w:pPr>
          </w:p>
        </w:tc>
        <w:tc>
          <w:tcPr>
            <w:tcW w:w="340" w:type="dxa"/>
            <w:tcBorders>
              <w:top w:val="nil"/>
              <w:bottom w:val="nil"/>
            </w:tcBorders>
          </w:tcPr>
          <w:p w:rsidR="00B66D95" w:rsidRDefault="00B66D95">
            <w:pPr>
              <w:pStyle w:val="ConsPlusNormal"/>
            </w:pPr>
          </w:p>
        </w:tc>
        <w:tc>
          <w:tcPr>
            <w:tcW w:w="513" w:type="dxa"/>
          </w:tcPr>
          <w:p w:rsidR="00B66D95" w:rsidRDefault="00B66D95">
            <w:pPr>
              <w:pStyle w:val="ConsPlusNormal"/>
            </w:pPr>
          </w:p>
        </w:tc>
        <w:tc>
          <w:tcPr>
            <w:tcW w:w="340" w:type="dxa"/>
            <w:tcBorders>
              <w:top w:val="nil"/>
              <w:bottom w:val="nil"/>
              <w:right w:val="nil"/>
            </w:tcBorders>
          </w:tcPr>
          <w:p w:rsidR="00B66D95" w:rsidRDefault="00B66D95">
            <w:pPr>
              <w:pStyle w:val="ConsPlusNormal"/>
            </w:pPr>
          </w:p>
        </w:tc>
        <w:tc>
          <w:tcPr>
            <w:tcW w:w="5613" w:type="dxa"/>
            <w:tcBorders>
              <w:top w:val="nil"/>
              <w:left w:val="nil"/>
              <w:bottom w:val="nil"/>
            </w:tcBorders>
          </w:tcPr>
          <w:p w:rsidR="00B66D95" w:rsidRDefault="00B66D95">
            <w:pPr>
              <w:pStyle w:val="ConsPlusNormal"/>
              <w:jc w:val="both"/>
            </w:pPr>
            <w:r>
              <w:t>место пребывания</w:t>
            </w:r>
          </w:p>
        </w:tc>
        <w:tc>
          <w:tcPr>
            <w:tcW w:w="850" w:type="dxa"/>
            <w:vMerge/>
          </w:tcPr>
          <w:p w:rsidR="00B66D95" w:rsidRDefault="00B66D95">
            <w:pPr>
              <w:pStyle w:val="ConsPlusNormal"/>
            </w:pPr>
          </w:p>
        </w:tc>
        <w:tc>
          <w:tcPr>
            <w:tcW w:w="737" w:type="dxa"/>
            <w:vMerge/>
          </w:tcPr>
          <w:p w:rsidR="00B66D95" w:rsidRDefault="00B66D95">
            <w:pPr>
              <w:pStyle w:val="ConsPlusNormal"/>
            </w:pPr>
          </w:p>
        </w:tc>
      </w:tr>
      <w:tr w:rsidR="00B66D95">
        <w:tc>
          <w:tcPr>
            <w:tcW w:w="623" w:type="dxa"/>
            <w:vMerge/>
          </w:tcPr>
          <w:p w:rsidR="00B66D95" w:rsidRDefault="00B66D95">
            <w:pPr>
              <w:pStyle w:val="ConsPlusNormal"/>
            </w:pPr>
          </w:p>
        </w:tc>
        <w:tc>
          <w:tcPr>
            <w:tcW w:w="6806" w:type="dxa"/>
            <w:gridSpan w:val="4"/>
            <w:tcBorders>
              <w:top w:val="nil"/>
            </w:tcBorders>
          </w:tcPr>
          <w:p w:rsidR="00B66D95" w:rsidRDefault="00B66D95">
            <w:pPr>
              <w:pStyle w:val="ConsPlusNormal"/>
            </w:pPr>
          </w:p>
        </w:tc>
        <w:tc>
          <w:tcPr>
            <w:tcW w:w="850" w:type="dxa"/>
            <w:vMerge/>
          </w:tcPr>
          <w:p w:rsidR="00B66D95" w:rsidRDefault="00B66D95">
            <w:pPr>
              <w:pStyle w:val="ConsPlusNormal"/>
            </w:pPr>
          </w:p>
        </w:tc>
        <w:tc>
          <w:tcPr>
            <w:tcW w:w="737" w:type="dxa"/>
            <w:vMerge/>
          </w:tcPr>
          <w:p w:rsidR="00B66D95" w:rsidRDefault="00B66D95">
            <w:pPr>
              <w:pStyle w:val="ConsPlusNormal"/>
            </w:pPr>
          </w:p>
        </w:tc>
      </w:tr>
      <w:tr w:rsidR="00B66D95">
        <w:tc>
          <w:tcPr>
            <w:tcW w:w="623" w:type="dxa"/>
          </w:tcPr>
          <w:p w:rsidR="00B66D95" w:rsidRDefault="00B66D95">
            <w:pPr>
              <w:pStyle w:val="ConsPlusNormal"/>
              <w:jc w:val="center"/>
            </w:pPr>
            <w:r>
              <w:t>2</w:t>
            </w:r>
          </w:p>
        </w:tc>
        <w:tc>
          <w:tcPr>
            <w:tcW w:w="6806" w:type="dxa"/>
            <w:gridSpan w:val="4"/>
          </w:tcPr>
          <w:p w:rsidR="00B66D95" w:rsidRDefault="00B66D95">
            <w:pPr>
              <w:pStyle w:val="ConsPlusNormal"/>
            </w:pPr>
            <w:r>
              <w:t>Справка о расчете превышения платы за коммунальные услуги</w:t>
            </w:r>
          </w:p>
        </w:tc>
        <w:tc>
          <w:tcPr>
            <w:tcW w:w="850" w:type="dxa"/>
          </w:tcPr>
          <w:p w:rsidR="00B66D95" w:rsidRDefault="00B66D95">
            <w:pPr>
              <w:pStyle w:val="ConsPlusNormal"/>
            </w:pPr>
          </w:p>
        </w:tc>
        <w:tc>
          <w:tcPr>
            <w:tcW w:w="737" w:type="dxa"/>
          </w:tcPr>
          <w:p w:rsidR="00B66D95" w:rsidRDefault="00B66D95">
            <w:pPr>
              <w:pStyle w:val="ConsPlusNormal"/>
            </w:pPr>
          </w:p>
        </w:tc>
      </w:tr>
      <w:tr w:rsidR="00B66D95">
        <w:tc>
          <w:tcPr>
            <w:tcW w:w="623" w:type="dxa"/>
          </w:tcPr>
          <w:p w:rsidR="00B66D95" w:rsidRDefault="00B66D95">
            <w:pPr>
              <w:pStyle w:val="ConsPlusNormal"/>
              <w:jc w:val="center"/>
            </w:pPr>
            <w:r>
              <w:t>3</w:t>
            </w:r>
          </w:p>
        </w:tc>
        <w:tc>
          <w:tcPr>
            <w:tcW w:w="6806" w:type="dxa"/>
            <w:gridSpan w:val="4"/>
          </w:tcPr>
          <w:p w:rsidR="00B66D95" w:rsidRDefault="00B66D95">
            <w:pPr>
              <w:pStyle w:val="ConsPlusNormal"/>
            </w:pPr>
            <w:r>
              <w:t>Копии документов, подтверждающих правовые основания владения (пользования) гражданином жилым помещением, в отношении которого он претендует на получение денежной выплаты. Если не представлен документ, подтверждающий правовые основания владения гражданином жилым помещением частного жилищного фонда, гражданином указывается факт того, что жилое помещение зарегистрировано в Едином государственном реестре недвижимости</w:t>
            </w:r>
          </w:p>
          <w:p w:rsidR="00B66D95" w:rsidRDefault="00B66D95">
            <w:pPr>
              <w:pStyle w:val="ConsPlusNormal"/>
            </w:pPr>
            <w:r>
              <w:t>_________________________________________________</w:t>
            </w:r>
          </w:p>
          <w:p w:rsidR="00B66D95" w:rsidRDefault="00B66D95">
            <w:pPr>
              <w:pStyle w:val="ConsPlusNormal"/>
            </w:pPr>
            <w:r>
              <w:t>(прописью слово "зарегистрировано" или "не зарегистрировано")</w:t>
            </w:r>
          </w:p>
        </w:tc>
        <w:tc>
          <w:tcPr>
            <w:tcW w:w="850" w:type="dxa"/>
          </w:tcPr>
          <w:p w:rsidR="00B66D95" w:rsidRDefault="00B66D95">
            <w:pPr>
              <w:pStyle w:val="ConsPlusNormal"/>
            </w:pPr>
          </w:p>
        </w:tc>
        <w:tc>
          <w:tcPr>
            <w:tcW w:w="737" w:type="dxa"/>
          </w:tcPr>
          <w:p w:rsidR="00B66D95" w:rsidRDefault="00B66D95">
            <w:pPr>
              <w:pStyle w:val="ConsPlusNormal"/>
            </w:pPr>
          </w:p>
        </w:tc>
      </w:tr>
      <w:tr w:rsidR="00B66D95">
        <w:tc>
          <w:tcPr>
            <w:tcW w:w="623" w:type="dxa"/>
          </w:tcPr>
          <w:p w:rsidR="00B66D95" w:rsidRDefault="00B66D95">
            <w:pPr>
              <w:pStyle w:val="ConsPlusNormal"/>
              <w:jc w:val="center"/>
            </w:pPr>
            <w:r>
              <w:t>4</w:t>
            </w:r>
          </w:p>
        </w:tc>
        <w:tc>
          <w:tcPr>
            <w:tcW w:w="6806" w:type="dxa"/>
            <w:gridSpan w:val="4"/>
          </w:tcPr>
          <w:p w:rsidR="00B66D95" w:rsidRDefault="00B66D95">
            <w:pPr>
              <w:pStyle w:val="ConsPlusNormal"/>
            </w:pPr>
            <w:r>
              <w:t>Копия документа, подтверждающего реквизиты счета в российской кредитной организации</w:t>
            </w:r>
          </w:p>
        </w:tc>
        <w:tc>
          <w:tcPr>
            <w:tcW w:w="850" w:type="dxa"/>
          </w:tcPr>
          <w:p w:rsidR="00B66D95" w:rsidRDefault="00B66D95">
            <w:pPr>
              <w:pStyle w:val="ConsPlusNormal"/>
            </w:pPr>
          </w:p>
        </w:tc>
        <w:tc>
          <w:tcPr>
            <w:tcW w:w="737" w:type="dxa"/>
          </w:tcPr>
          <w:p w:rsidR="00B66D95" w:rsidRDefault="00B66D95">
            <w:pPr>
              <w:pStyle w:val="ConsPlusNormal"/>
            </w:pPr>
          </w:p>
        </w:tc>
      </w:tr>
      <w:tr w:rsidR="00B66D95">
        <w:tc>
          <w:tcPr>
            <w:tcW w:w="623" w:type="dxa"/>
          </w:tcPr>
          <w:p w:rsidR="00B66D95" w:rsidRDefault="00B66D95">
            <w:pPr>
              <w:pStyle w:val="ConsPlusNormal"/>
              <w:jc w:val="center"/>
            </w:pPr>
            <w:r>
              <w:t>5</w:t>
            </w:r>
          </w:p>
        </w:tc>
        <w:tc>
          <w:tcPr>
            <w:tcW w:w="6806" w:type="dxa"/>
            <w:gridSpan w:val="4"/>
          </w:tcPr>
          <w:p w:rsidR="00B66D95" w:rsidRDefault="00B66D95">
            <w:pPr>
              <w:pStyle w:val="ConsPlusNormal"/>
            </w:pPr>
            <w:r>
              <w:t>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(в случае обращения представителя гражданина)</w:t>
            </w:r>
          </w:p>
        </w:tc>
        <w:tc>
          <w:tcPr>
            <w:tcW w:w="850" w:type="dxa"/>
          </w:tcPr>
          <w:p w:rsidR="00B66D95" w:rsidRDefault="00B66D95">
            <w:pPr>
              <w:pStyle w:val="ConsPlusNormal"/>
            </w:pPr>
          </w:p>
        </w:tc>
        <w:tc>
          <w:tcPr>
            <w:tcW w:w="737" w:type="dxa"/>
          </w:tcPr>
          <w:p w:rsidR="00B66D95" w:rsidRDefault="00B66D95">
            <w:pPr>
              <w:pStyle w:val="ConsPlusNormal"/>
            </w:pPr>
          </w:p>
        </w:tc>
      </w:tr>
    </w:tbl>
    <w:p w:rsidR="00B66D95" w:rsidRDefault="00B66D95">
      <w:pPr>
        <w:pStyle w:val="ConsPlusNormal"/>
        <w:jc w:val="both"/>
      </w:pPr>
    </w:p>
    <w:p w:rsidR="00B66D95" w:rsidRDefault="00B66D95">
      <w:pPr>
        <w:pStyle w:val="ConsPlusNonformat"/>
        <w:jc w:val="both"/>
      </w:pPr>
      <w:r>
        <w:t xml:space="preserve">    7.  Граждане,  подавшие  настоящее  заявление,  несут ответственность </w:t>
      </w:r>
      <w:proofErr w:type="gramStart"/>
      <w:r>
        <w:t>в</w:t>
      </w:r>
      <w:proofErr w:type="gramEnd"/>
    </w:p>
    <w:p w:rsidR="00B66D95" w:rsidRDefault="00B66D95">
      <w:pPr>
        <w:pStyle w:val="ConsPlusNonformat"/>
        <w:jc w:val="both"/>
      </w:pPr>
      <w:proofErr w:type="gramStart"/>
      <w:r>
        <w:t>соответствии</w:t>
      </w:r>
      <w:proofErr w:type="gramEnd"/>
      <w:r>
        <w:t xml:space="preserve">  с  законодательством  Российской  Федерации  за достоверность</w:t>
      </w:r>
    </w:p>
    <w:p w:rsidR="00B66D95" w:rsidRDefault="00B66D95">
      <w:pPr>
        <w:pStyle w:val="ConsPlusNonformat"/>
        <w:jc w:val="both"/>
      </w:pPr>
      <w:r>
        <w:t xml:space="preserve">сведений,   указанных   в   настоящем  заявлении  и  </w:t>
      </w:r>
      <w:proofErr w:type="gramStart"/>
      <w:r>
        <w:t>в</w:t>
      </w:r>
      <w:proofErr w:type="gramEnd"/>
      <w:r>
        <w:t xml:space="preserve">  представленных  ими</w:t>
      </w:r>
    </w:p>
    <w:p w:rsidR="00B66D95" w:rsidRDefault="00B66D95">
      <w:pPr>
        <w:pStyle w:val="ConsPlusNonformat"/>
        <w:jc w:val="both"/>
      </w:pPr>
      <w:proofErr w:type="gramStart"/>
      <w:r>
        <w:t>документах</w:t>
      </w:r>
      <w:proofErr w:type="gramEnd"/>
      <w:r>
        <w:t>.</w:t>
      </w:r>
    </w:p>
    <w:p w:rsidR="00B66D95" w:rsidRDefault="00B66D95">
      <w:pPr>
        <w:pStyle w:val="ConsPlusNonformat"/>
        <w:jc w:val="both"/>
      </w:pPr>
      <w:r>
        <w:t xml:space="preserve">    8. Уполномоченным органом разъяснен порядок возмещения денежной выплаты</w:t>
      </w:r>
    </w:p>
    <w:p w:rsidR="00B66D95" w:rsidRDefault="00B66D95">
      <w:pPr>
        <w:pStyle w:val="ConsPlusNonformat"/>
        <w:jc w:val="both"/>
      </w:pPr>
      <w:r>
        <w:t>в случаях:</w:t>
      </w:r>
    </w:p>
    <w:p w:rsidR="00B66D95" w:rsidRDefault="00B66D95">
      <w:pPr>
        <w:pStyle w:val="ConsPlusNonformat"/>
        <w:jc w:val="both"/>
      </w:pPr>
      <w:r>
        <w:t xml:space="preserve">    8.1.  Предоставления  денежной  выплаты в завышенном размере </w:t>
      </w:r>
      <w:proofErr w:type="gramStart"/>
      <w:r>
        <w:t>вследствие</w:t>
      </w:r>
      <w:proofErr w:type="gramEnd"/>
    </w:p>
    <w:p w:rsidR="00B66D95" w:rsidRDefault="00B66D95">
      <w:pPr>
        <w:pStyle w:val="ConsPlusNonformat"/>
        <w:jc w:val="both"/>
      </w:pPr>
      <w:r>
        <w:t>ошибки, допущенной уполномоченным органом при ее расчете.</w:t>
      </w:r>
    </w:p>
    <w:p w:rsidR="00B66D95" w:rsidRDefault="00B66D95">
      <w:pPr>
        <w:pStyle w:val="ConsPlusNonformat"/>
        <w:jc w:val="both"/>
      </w:pPr>
      <w:r>
        <w:t xml:space="preserve">    8.2.  </w:t>
      </w:r>
      <w:proofErr w:type="gramStart"/>
      <w:r>
        <w:t>Недобросовестности со стороны гражданина (представление заявления</w:t>
      </w:r>
      <w:proofErr w:type="gramEnd"/>
    </w:p>
    <w:p w:rsidR="00B66D95" w:rsidRDefault="00B66D95">
      <w:pPr>
        <w:pStyle w:val="ConsPlusNonformat"/>
        <w:jc w:val="both"/>
      </w:pPr>
      <w:r>
        <w:t>и документов с заведомо недостоверными сведениями).</w:t>
      </w:r>
    </w:p>
    <w:p w:rsidR="00B66D95" w:rsidRDefault="00B66D95">
      <w:pPr>
        <w:pStyle w:val="ConsPlusNonformat"/>
        <w:jc w:val="both"/>
      </w:pPr>
    </w:p>
    <w:p w:rsidR="00B66D95" w:rsidRDefault="00B66D95">
      <w:pPr>
        <w:pStyle w:val="ConsPlusNonformat"/>
        <w:jc w:val="both"/>
      </w:pPr>
      <w:bookmarkStart w:id="10" w:name="P267"/>
      <w:bookmarkEnd w:id="10"/>
      <w:r>
        <w:t xml:space="preserve">Примечание. * </w:t>
      </w:r>
      <w:hyperlink w:anchor="P196">
        <w:r>
          <w:rPr>
            <w:color w:val="0000FF"/>
          </w:rPr>
          <w:t>Пункт 4</w:t>
        </w:r>
      </w:hyperlink>
      <w:r>
        <w:t xml:space="preserve"> настоящего заявления заполняется гражданином, если им</w:t>
      </w:r>
    </w:p>
    <w:p w:rsidR="00B66D95" w:rsidRDefault="00B66D95">
      <w:pPr>
        <w:pStyle w:val="ConsPlusNonformat"/>
        <w:jc w:val="both"/>
      </w:pPr>
      <w:proofErr w:type="gramStart"/>
      <w:r>
        <w:t xml:space="preserve">отмечен  </w:t>
      </w:r>
      <w:hyperlink w:anchor="P193">
        <w:r>
          <w:rPr>
            <w:color w:val="0000FF"/>
          </w:rPr>
          <w:t>подпункт  3.2</w:t>
        </w:r>
      </w:hyperlink>
      <w:r>
        <w:t xml:space="preserve">  настоящего  заявления (в отношении жилого помещения</w:t>
      </w:r>
      <w:proofErr w:type="gramEnd"/>
    </w:p>
    <w:p w:rsidR="00B66D95" w:rsidRDefault="00B66D95">
      <w:pPr>
        <w:pStyle w:val="ConsPlusNonformat"/>
        <w:jc w:val="both"/>
      </w:pPr>
      <w:r>
        <w:t>открыто несколько лицевых счетов на граждан, у которых возникла обязанность</w:t>
      </w:r>
    </w:p>
    <w:p w:rsidR="00B66D95" w:rsidRDefault="00B66D95">
      <w:pPr>
        <w:pStyle w:val="ConsPlusNonformat"/>
        <w:jc w:val="both"/>
      </w:pPr>
      <w:r>
        <w:t>по оплате коммунальных услуг).</w:t>
      </w:r>
    </w:p>
    <w:p w:rsidR="00B66D95" w:rsidRDefault="00B66D95">
      <w:pPr>
        <w:pStyle w:val="ConsPlusNonformat"/>
        <w:jc w:val="both"/>
      </w:pPr>
      <w:r>
        <w:t>"___"_____________ 20__ г.      _______________________</w:t>
      </w:r>
    </w:p>
    <w:p w:rsidR="00B66D95" w:rsidRDefault="00B66D95">
      <w:pPr>
        <w:pStyle w:val="ConsPlusNonformat"/>
        <w:jc w:val="both"/>
      </w:pPr>
      <w:r>
        <w:t xml:space="preserve">      (дата)                      (подпись заявителя)</w:t>
      </w:r>
    </w:p>
    <w:p w:rsidR="00B66D95" w:rsidRDefault="00B66D95">
      <w:pPr>
        <w:pStyle w:val="ConsPlusNonformat"/>
        <w:jc w:val="both"/>
      </w:pPr>
    </w:p>
    <w:p w:rsidR="00B66D95" w:rsidRDefault="00B66D95">
      <w:pPr>
        <w:pStyle w:val="ConsPlusNonformat"/>
        <w:jc w:val="both"/>
      </w:pPr>
      <w:r>
        <w:t xml:space="preserve">    Заявление и документы гражданина ______________________________________</w:t>
      </w:r>
    </w:p>
    <w:p w:rsidR="00B66D95" w:rsidRDefault="00B66D95">
      <w:pPr>
        <w:pStyle w:val="ConsPlusNonformat"/>
        <w:jc w:val="both"/>
      </w:pPr>
      <w:r>
        <w:lastRenderedPageBreak/>
        <w:t xml:space="preserve">                                                    (Ф.И.О.)</w:t>
      </w:r>
    </w:p>
    <w:p w:rsidR="00B66D95" w:rsidRDefault="00B66D95">
      <w:pPr>
        <w:pStyle w:val="ConsPlusNonformat"/>
        <w:jc w:val="both"/>
      </w:pPr>
      <w:r>
        <w:t>принял специалист ___________________________   ___________________________</w:t>
      </w:r>
    </w:p>
    <w:p w:rsidR="00B66D95" w:rsidRDefault="00B66D95">
      <w:pPr>
        <w:pStyle w:val="ConsPlusNonformat"/>
        <w:jc w:val="both"/>
      </w:pPr>
      <w:r>
        <w:t xml:space="preserve">                             (Ф.И.О.)             (подпись специалиста)</w:t>
      </w:r>
    </w:p>
    <w:p w:rsidR="00B66D95" w:rsidRDefault="00B66D95">
      <w:pPr>
        <w:pStyle w:val="ConsPlusNonformat"/>
        <w:jc w:val="both"/>
      </w:pPr>
      <w:r>
        <w:t>"___"_____________ 20__ г.</w:t>
      </w:r>
    </w:p>
    <w:p w:rsidR="00B66D95" w:rsidRDefault="00B66D95">
      <w:pPr>
        <w:pStyle w:val="ConsPlusNonformat"/>
        <w:jc w:val="both"/>
      </w:pP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 xml:space="preserve">                               Линия отреза</w:t>
      </w:r>
    </w:p>
    <w:p w:rsidR="00B66D95" w:rsidRDefault="00B66D95">
      <w:pPr>
        <w:pStyle w:val="ConsPlusNonformat"/>
        <w:jc w:val="both"/>
      </w:pPr>
    </w:p>
    <w:p w:rsidR="00B66D95" w:rsidRDefault="00B66D95">
      <w:pPr>
        <w:pStyle w:val="ConsPlusNonformat"/>
        <w:jc w:val="both"/>
      </w:pPr>
    </w:p>
    <w:p w:rsidR="00B66D95" w:rsidRDefault="00B66D95">
      <w:pPr>
        <w:pStyle w:val="ConsPlusNonformat"/>
        <w:jc w:val="both"/>
      </w:pPr>
      <w:r>
        <w:t xml:space="preserve">                           Расписка-уведомление</w:t>
      </w:r>
    </w:p>
    <w:p w:rsidR="00B66D95" w:rsidRDefault="00B66D95">
      <w:pPr>
        <w:pStyle w:val="ConsPlusNonformat"/>
        <w:jc w:val="both"/>
      </w:pPr>
    </w:p>
    <w:p w:rsidR="00B66D95" w:rsidRDefault="00B66D95">
      <w:pPr>
        <w:pStyle w:val="ConsPlusNonformat"/>
        <w:jc w:val="both"/>
      </w:pPr>
      <w:r>
        <w:t xml:space="preserve">    1. Граждане, подавшие заявление, несут ответственность в соответствии </w:t>
      </w:r>
      <w:proofErr w:type="gramStart"/>
      <w:r>
        <w:t>с</w:t>
      </w:r>
      <w:proofErr w:type="gramEnd"/>
    </w:p>
    <w:p w:rsidR="00B66D95" w:rsidRDefault="00B66D95">
      <w:pPr>
        <w:pStyle w:val="ConsPlusNonformat"/>
        <w:jc w:val="both"/>
      </w:pPr>
      <w:r>
        <w:t>законодательством Российской Федерации за достоверность сведений, указанных</w:t>
      </w:r>
    </w:p>
    <w:p w:rsidR="00B66D95" w:rsidRDefault="00B66D95">
      <w:pPr>
        <w:pStyle w:val="ConsPlusNonformat"/>
        <w:jc w:val="both"/>
      </w:pPr>
      <w:r>
        <w:t>в заявлении и в представленных ими документах.</w:t>
      </w:r>
    </w:p>
    <w:p w:rsidR="00B66D95" w:rsidRDefault="00B66D95">
      <w:pPr>
        <w:pStyle w:val="ConsPlusNonformat"/>
        <w:jc w:val="both"/>
      </w:pPr>
      <w:r>
        <w:t xml:space="preserve">    2. Уполномоченным органом разъяснен порядок возмещения денежной выплаты</w:t>
      </w:r>
    </w:p>
    <w:p w:rsidR="00B66D95" w:rsidRDefault="00B66D95">
      <w:pPr>
        <w:pStyle w:val="ConsPlusNonformat"/>
        <w:jc w:val="both"/>
      </w:pPr>
      <w:r>
        <w:t>в случаях:</w:t>
      </w:r>
    </w:p>
    <w:p w:rsidR="00B66D95" w:rsidRDefault="00B66D95">
      <w:pPr>
        <w:pStyle w:val="ConsPlusNonformat"/>
        <w:jc w:val="both"/>
      </w:pPr>
      <w:r>
        <w:t xml:space="preserve">    2.1.  Предоставления  денежной  выплаты в завышенном размере </w:t>
      </w:r>
      <w:proofErr w:type="gramStart"/>
      <w:r>
        <w:t>вследствие</w:t>
      </w:r>
      <w:proofErr w:type="gramEnd"/>
    </w:p>
    <w:p w:rsidR="00B66D95" w:rsidRDefault="00B66D95">
      <w:pPr>
        <w:pStyle w:val="ConsPlusNonformat"/>
        <w:jc w:val="both"/>
      </w:pPr>
      <w:r>
        <w:t>ошибки, допущенной уполномоченным органом при ее расчете.</w:t>
      </w:r>
    </w:p>
    <w:p w:rsidR="00B66D95" w:rsidRDefault="00B66D95">
      <w:pPr>
        <w:pStyle w:val="ConsPlusNonformat"/>
        <w:jc w:val="both"/>
      </w:pPr>
      <w:r>
        <w:t xml:space="preserve">    2.2.  </w:t>
      </w:r>
      <w:proofErr w:type="gramStart"/>
      <w:r>
        <w:t>Недобросовестности со стороны гражданина (представление заявления</w:t>
      </w:r>
      <w:proofErr w:type="gramEnd"/>
    </w:p>
    <w:p w:rsidR="00B66D95" w:rsidRDefault="00B66D95">
      <w:pPr>
        <w:pStyle w:val="ConsPlusNonformat"/>
        <w:jc w:val="both"/>
      </w:pPr>
      <w:r>
        <w:t>и документов с заведомо недостоверными сведениями).</w:t>
      </w:r>
    </w:p>
    <w:p w:rsidR="00B66D95" w:rsidRDefault="00B66D95">
      <w:pPr>
        <w:pStyle w:val="ConsPlusNonformat"/>
        <w:jc w:val="both"/>
      </w:pPr>
    </w:p>
    <w:p w:rsidR="00B66D95" w:rsidRDefault="00B66D95">
      <w:pPr>
        <w:pStyle w:val="ConsPlusNonformat"/>
        <w:jc w:val="both"/>
      </w:pPr>
      <w:r>
        <w:t>Заявление и документы гражданина __________________________________________</w:t>
      </w:r>
    </w:p>
    <w:p w:rsidR="00B66D95" w:rsidRDefault="00B66D95">
      <w:pPr>
        <w:pStyle w:val="ConsPlusNonformat"/>
        <w:jc w:val="both"/>
      </w:pPr>
      <w:r>
        <w:t xml:space="preserve">                                                  (Ф.И.О.)</w:t>
      </w:r>
    </w:p>
    <w:p w:rsidR="00B66D95" w:rsidRDefault="00B66D95">
      <w:pPr>
        <w:pStyle w:val="ConsPlusNonformat"/>
        <w:jc w:val="both"/>
      </w:pPr>
      <w:r>
        <w:t>принял специалист ___________________________   ___________________________</w:t>
      </w:r>
    </w:p>
    <w:p w:rsidR="00B66D95" w:rsidRDefault="00B66D95">
      <w:pPr>
        <w:pStyle w:val="ConsPlusNonformat"/>
        <w:jc w:val="both"/>
      </w:pPr>
      <w:r>
        <w:t xml:space="preserve">                            (Ф.И.О.)               (подпись специалиста)</w:t>
      </w:r>
    </w:p>
    <w:p w:rsidR="00B66D95" w:rsidRDefault="00B66D95">
      <w:pPr>
        <w:pStyle w:val="ConsPlusNonformat"/>
        <w:jc w:val="both"/>
      </w:pPr>
      <w:r>
        <w:t>"__"__________ 20__ г.</w:t>
      </w: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right"/>
        <w:outlineLvl w:val="1"/>
      </w:pPr>
      <w:r>
        <w:t>Приложение N 2</w:t>
      </w:r>
    </w:p>
    <w:p w:rsidR="00B66D95" w:rsidRDefault="00B66D95">
      <w:pPr>
        <w:pStyle w:val="ConsPlusNormal"/>
        <w:jc w:val="right"/>
      </w:pPr>
      <w:r>
        <w:t>к Порядку и условиям предоставления</w:t>
      </w:r>
    </w:p>
    <w:p w:rsidR="00B66D95" w:rsidRDefault="00B66D95">
      <w:pPr>
        <w:pStyle w:val="ConsPlusNormal"/>
        <w:jc w:val="right"/>
      </w:pPr>
      <w:r>
        <w:t>дополнительной меры социальной поддержки</w:t>
      </w:r>
    </w:p>
    <w:p w:rsidR="00B66D95" w:rsidRDefault="00B66D95">
      <w:pPr>
        <w:pStyle w:val="ConsPlusNormal"/>
        <w:jc w:val="right"/>
      </w:pPr>
      <w:r>
        <w:t>граждан в целях соблюдения утвержденных</w:t>
      </w:r>
    </w:p>
    <w:p w:rsidR="00B66D95" w:rsidRDefault="00B66D95">
      <w:pPr>
        <w:pStyle w:val="ConsPlusNormal"/>
        <w:jc w:val="right"/>
      </w:pPr>
      <w:r>
        <w:t>предельных (максимальных) индексов</w:t>
      </w:r>
    </w:p>
    <w:p w:rsidR="00B66D95" w:rsidRDefault="00B66D95">
      <w:pPr>
        <w:pStyle w:val="ConsPlusNormal"/>
        <w:jc w:val="right"/>
      </w:pPr>
      <w:r>
        <w:t xml:space="preserve">изменения размера </w:t>
      </w:r>
      <w:proofErr w:type="gramStart"/>
      <w:r>
        <w:t>вносимой</w:t>
      </w:r>
      <w:proofErr w:type="gramEnd"/>
      <w:r>
        <w:t xml:space="preserve"> гражданами</w:t>
      </w:r>
    </w:p>
    <w:p w:rsidR="00B66D95" w:rsidRDefault="00B66D95">
      <w:pPr>
        <w:pStyle w:val="ConsPlusNormal"/>
        <w:jc w:val="right"/>
      </w:pPr>
      <w:r>
        <w:t>платы за коммунальные услуги в виде</w:t>
      </w:r>
    </w:p>
    <w:p w:rsidR="00B66D95" w:rsidRDefault="00B66D95">
      <w:pPr>
        <w:pStyle w:val="ConsPlusNormal"/>
        <w:jc w:val="right"/>
      </w:pPr>
      <w:r>
        <w:t>денежной выплаты, порядку определения</w:t>
      </w:r>
    </w:p>
    <w:p w:rsidR="00B66D95" w:rsidRDefault="00B66D95">
      <w:pPr>
        <w:pStyle w:val="ConsPlusNormal"/>
        <w:jc w:val="right"/>
      </w:pPr>
      <w:r>
        <w:t>ее размера</w:t>
      </w:r>
    </w:p>
    <w:p w:rsidR="00B66D95" w:rsidRDefault="00B66D95">
      <w:pPr>
        <w:pStyle w:val="ConsPlusNormal"/>
        <w:jc w:val="both"/>
      </w:pP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w:t>
      </w:r>
      <w:proofErr w:type="gramStart"/>
      <w:r>
        <w:t>(наименование органа, уполномоченного органом местного самоуправления на</w:t>
      </w:r>
      <w:proofErr w:type="gramEnd"/>
    </w:p>
    <w:p w:rsidR="00B66D95" w:rsidRDefault="00B66D95">
      <w:pPr>
        <w:pStyle w:val="ConsPlusNonformat"/>
        <w:jc w:val="both"/>
      </w:pPr>
      <w:r>
        <w:t xml:space="preserve">      </w:t>
      </w:r>
      <w:proofErr w:type="gramStart"/>
      <w:r>
        <w:t>определение права на денежную выплату и ее назначение (далее -</w:t>
      </w:r>
      <w:proofErr w:type="gramEnd"/>
    </w:p>
    <w:p w:rsidR="00B66D95" w:rsidRDefault="00B66D95">
      <w:pPr>
        <w:pStyle w:val="ConsPlusNonformat"/>
        <w:jc w:val="both"/>
      </w:pPr>
      <w:r>
        <w:t xml:space="preserve">                           уполномоченный орган)</w:t>
      </w:r>
    </w:p>
    <w:p w:rsidR="00B66D95" w:rsidRDefault="00B66D95">
      <w:pPr>
        <w:pStyle w:val="ConsPlusNonformat"/>
        <w:jc w:val="both"/>
      </w:pPr>
    </w:p>
    <w:p w:rsidR="00B66D95" w:rsidRDefault="00B66D95">
      <w:pPr>
        <w:pStyle w:val="ConsPlusNonformat"/>
        <w:jc w:val="both"/>
      </w:pPr>
      <w:bookmarkStart w:id="11" w:name="P322"/>
      <w:bookmarkEnd w:id="11"/>
      <w:r>
        <w:t xml:space="preserve">                   Решение о назначении денежной выплаты</w:t>
      </w:r>
    </w:p>
    <w:p w:rsidR="00B66D95" w:rsidRDefault="00B66D95">
      <w:pPr>
        <w:pStyle w:val="ConsPlusNonformat"/>
        <w:jc w:val="both"/>
      </w:pPr>
    </w:p>
    <w:p w:rsidR="00B66D95" w:rsidRDefault="00B66D95">
      <w:pPr>
        <w:pStyle w:val="ConsPlusNonformat"/>
        <w:jc w:val="both"/>
      </w:pPr>
      <w:r>
        <w:t xml:space="preserve">от "___"________________ </w:t>
      </w:r>
      <w:proofErr w:type="gramStart"/>
      <w:r>
        <w:t>г</w:t>
      </w:r>
      <w:proofErr w:type="gramEnd"/>
      <w:r>
        <w:t>. N _______________ N ___________________________</w:t>
      </w:r>
    </w:p>
    <w:p w:rsidR="00B66D95" w:rsidRDefault="00B66D95">
      <w:pPr>
        <w:pStyle w:val="ConsPlusNonformat"/>
        <w:jc w:val="both"/>
      </w:pPr>
      <w:r>
        <w:t xml:space="preserve"> (дата принятия решения)      (номер решения)     (номер личного дела)</w:t>
      </w:r>
    </w:p>
    <w:p w:rsidR="00B66D95" w:rsidRDefault="00B66D95">
      <w:pPr>
        <w:pStyle w:val="ConsPlusNonformat"/>
        <w:jc w:val="both"/>
      </w:pPr>
    </w:p>
    <w:p w:rsidR="00B66D95" w:rsidRDefault="00B66D95">
      <w:pPr>
        <w:pStyle w:val="ConsPlusNonformat"/>
        <w:jc w:val="both"/>
      </w:pPr>
      <w:r>
        <w:t xml:space="preserve">    В  соответствии  с </w:t>
      </w:r>
      <w:hyperlink r:id="rId25">
        <w:r>
          <w:rPr>
            <w:color w:val="0000FF"/>
          </w:rPr>
          <w:t>Законом</w:t>
        </w:r>
      </w:hyperlink>
      <w:r>
        <w:t xml:space="preserve"> Кемеровской области - Кузбасса от 17.12.2019</w:t>
      </w:r>
    </w:p>
    <w:p w:rsidR="00B66D95" w:rsidRDefault="00B66D95">
      <w:pPr>
        <w:pStyle w:val="ConsPlusNonformat"/>
        <w:jc w:val="both"/>
      </w:pPr>
      <w:r>
        <w:t>N  138-ОЗ  "О  дополнительной  мере  социальной  поддержки  граждан в целях</w:t>
      </w:r>
    </w:p>
    <w:p w:rsidR="00B66D95" w:rsidRDefault="00B66D95">
      <w:pPr>
        <w:pStyle w:val="ConsPlusNonformat"/>
        <w:jc w:val="both"/>
      </w:pPr>
      <w:r>
        <w:t xml:space="preserve">соблюдения  предельных  (максимальных)  индексов изменения размера </w:t>
      </w:r>
      <w:proofErr w:type="gramStart"/>
      <w:r>
        <w:t>вносимой</w:t>
      </w:r>
      <w:proofErr w:type="gramEnd"/>
    </w:p>
    <w:p w:rsidR="00B66D95" w:rsidRDefault="00B66D95">
      <w:pPr>
        <w:pStyle w:val="ConsPlusNonformat"/>
        <w:jc w:val="both"/>
      </w:pPr>
      <w:r>
        <w:t>гражданами  платы  за коммунальные услуги" и на основании справки о расчете</w:t>
      </w:r>
    </w:p>
    <w:p w:rsidR="00B66D95" w:rsidRDefault="00B66D95">
      <w:pPr>
        <w:pStyle w:val="ConsPlusNonformat"/>
        <w:jc w:val="both"/>
      </w:pPr>
      <w:r>
        <w:t>превышения платы за коммунальные услуги</w:t>
      </w:r>
    </w:p>
    <w:p w:rsidR="00B66D95" w:rsidRDefault="00B66D95">
      <w:pPr>
        <w:pStyle w:val="ConsPlusNonformat"/>
        <w:jc w:val="both"/>
      </w:pPr>
      <w:r>
        <w:t>от ____________________________ N _______________ гражданину ______________</w:t>
      </w:r>
    </w:p>
    <w:p w:rsidR="00B66D95" w:rsidRDefault="00B66D95">
      <w:pPr>
        <w:pStyle w:val="ConsPlusNonformat"/>
        <w:jc w:val="both"/>
      </w:pPr>
      <w:r>
        <w:t xml:space="preserve">    (дата регистрации справки)    (номер справки)</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(Ф.И.О.)</w:t>
      </w:r>
    </w:p>
    <w:p w:rsidR="00B66D95" w:rsidRDefault="00B66D95">
      <w:pPr>
        <w:pStyle w:val="ConsPlusNonformat"/>
        <w:jc w:val="both"/>
      </w:pPr>
      <w:r>
        <w:lastRenderedPageBreak/>
        <w:t>в отношении жилого помещения, расположенного по адресу ____________________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назначить денежную выплату за период </w:t>
      </w:r>
      <w:proofErr w:type="gramStart"/>
      <w:r>
        <w:t>с</w:t>
      </w:r>
      <w:proofErr w:type="gramEnd"/>
      <w:r>
        <w:t xml:space="preserve"> ___________ по _______________ в</w:t>
      </w:r>
    </w:p>
    <w:p w:rsidR="00B66D95" w:rsidRDefault="00B66D95">
      <w:pPr>
        <w:pStyle w:val="ConsPlusNonformat"/>
        <w:jc w:val="both"/>
      </w:pPr>
      <w:proofErr w:type="gramStart"/>
      <w:r>
        <w:t>размере</w:t>
      </w:r>
      <w:proofErr w:type="gramEnd"/>
      <w:r>
        <w:t xml:space="preserve"> __________________________________________________________________.</w:t>
      </w:r>
    </w:p>
    <w:p w:rsidR="00B66D95" w:rsidRDefault="00B66D95">
      <w:pPr>
        <w:pStyle w:val="ConsPlusNonformat"/>
        <w:jc w:val="both"/>
      </w:pPr>
      <w:r>
        <w:t xml:space="preserve">    Получателем денежной выплаты является _________________________________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(Ф.И.О. гражданина, законного представителя гражданина)</w:t>
      </w:r>
    </w:p>
    <w:p w:rsidR="00B66D95" w:rsidRDefault="00B66D95">
      <w:pPr>
        <w:pStyle w:val="ConsPlusNonformat"/>
        <w:jc w:val="both"/>
      </w:pPr>
    </w:p>
    <w:p w:rsidR="00B66D95" w:rsidRDefault="00B66D95">
      <w:pPr>
        <w:pStyle w:val="ConsPlusNonformat"/>
        <w:jc w:val="both"/>
      </w:pPr>
      <w:r>
        <w:t>Руководитель</w:t>
      </w:r>
    </w:p>
    <w:p w:rsidR="00B66D95" w:rsidRDefault="00B66D95">
      <w:pPr>
        <w:pStyle w:val="ConsPlusNonformat"/>
        <w:jc w:val="both"/>
      </w:pPr>
      <w:r>
        <w:t>уполномоченного органа __________   _______________________________________</w:t>
      </w:r>
    </w:p>
    <w:p w:rsidR="00B66D95" w:rsidRDefault="00B66D95">
      <w:pPr>
        <w:pStyle w:val="ConsPlusNonformat"/>
        <w:jc w:val="both"/>
      </w:pPr>
      <w:r>
        <w:t xml:space="preserve">                        (подпись)            (расшифровка подписи)</w:t>
      </w:r>
    </w:p>
    <w:p w:rsidR="00B66D95" w:rsidRDefault="00B66D95">
      <w:pPr>
        <w:pStyle w:val="ConsPlusNonformat"/>
        <w:jc w:val="both"/>
      </w:pPr>
      <w:r>
        <w:t>М.П.</w:t>
      </w:r>
    </w:p>
    <w:p w:rsidR="00B66D95" w:rsidRDefault="00B66D95">
      <w:pPr>
        <w:pStyle w:val="ConsPlusNonformat"/>
        <w:jc w:val="both"/>
      </w:pPr>
    </w:p>
    <w:p w:rsidR="00B66D95" w:rsidRDefault="00B66D95">
      <w:pPr>
        <w:pStyle w:val="ConsPlusNonformat"/>
        <w:jc w:val="both"/>
      </w:pPr>
      <w:r>
        <w:t>Исполнитель ______________________________________________________________,</w:t>
      </w:r>
    </w:p>
    <w:p w:rsidR="00B66D95" w:rsidRDefault="00B66D95">
      <w:pPr>
        <w:pStyle w:val="ConsPlusNonformat"/>
        <w:jc w:val="both"/>
      </w:pPr>
      <w:r>
        <w:t xml:space="preserve">                       (Ф.И.О., подпись специалиста)</w:t>
      </w:r>
    </w:p>
    <w:p w:rsidR="00B66D95" w:rsidRDefault="00B66D95">
      <w:pPr>
        <w:pStyle w:val="ConsPlusNonformat"/>
        <w:jc w:val="both"/>
      </w:pPr>
      <w:r>
        <w:t>тел. _____________</w:t>
      </w: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right"/>
        <w:outlineLvl w:val="1"/>
      </w:pPr>
      <w:r>
        <w:t>Приложение N 3</w:t>
      </w:r>
    </w:p>
    <w:p w:rsidR="00B66D95" w:rsidRDefault="00B66D95">
      <w:pPr>
        <w:pStyle w:val="ConsPlusNormal"/>
        <w:jc w:val="right"/>
      </w:pPr>
      <w:r>
        <w:t>к Порядку и условиям предоставления</w:t>
      </w:r>
    </w:p>
    <w:p w:rsidR="00B66D95" w:rsidRDefault="00B66D95">
      <w:pPr>
        <w:pStyle w:val="ConsPlusNormal"/>
        <w:jc w:val="right"/>
      </w:pPr>
      <w:r>
        <w:t>дополнительной меры социальной поддержки</w:t>
      </w:r>
    </w:p>
    <w:p w:rsidR="00B66D95" w:rsidRDefault="00B66D95">
      <w:pPr>
        <w:pStyle w:val="ConsPlusNormal"/>
        <w:jc w:val="right"/>
      </w:pPr>
      <w:r>
        <w:t>граждан в целях соблюдения утвержденных</w:t>
      </w:r>
    </w:p>
    <w:p w:rsidR="00B66D95" w:rsidRDefault="00B66D95">
      <w:pPr>
        <w:pStyle w:val="ConsPlusNormal"/>
        <w:jc w:val="right"/>
      </w:pPr>
      <w:r>
        <w:t>предельных (максимальных) индексов</w:t>
      </w:r>
    </w:p>
    <w:p w:rsidR="00B66D95" w:rsidRDefault="00B66D95">
      <w:pPr>
        <w:pStyle w:val="ConsPlusNormal"/>
        <w:jc w:val="right"/>
      </w:pPr>
      <w:r>
        <w:t xml:space="preserve">изменения размера </w:t>
      </w:r>
      <w:proofErr w:type="gramStart"/>
      <w:r>
        <w:t>вносимой</w:t>
      </w:r>
      <w:proofErr w:type="gramEnd"/>
      <w:r>
        <w:t xml:space="preserve"> гражданами</w:t>
      </w:r>
    </w:p>
    <w:p w:rsidR="00B66D95" w:rsidRDefault="00B66D95">
      <w:pPr>
        <w:pStyle w:val="ConsPlusNormal"/>
        <w:jc w:val="right"/>
      </w:pPr>
      <w:r>
        <w:t>платы за коммунальные услуги в виде</w:t>
      </w:r>
    </w:p>
    <w:p w:rsidR="00B66D95" w:rsidRDefault="00B66D95">
      <w:pPr>
        <w:pStyle w:val="ConsPlusNormal"/>
        <w:jc w:val="right"/>
      </w:pPr>
      <w:r>
        <w:t>денежной выплаты, порядку определения</w:t>
      </w:r>
    </w:p>
    <w:p w:rsidR="00B66D95" w:rsidRDefault="00B66D95">
      <w:pPr>
        <w:pStyle w:val="ConsPlusNormal"/>
        <w:jc w:val="right"/>
      </w:pPr>
      <w:r>
        <w:t>ее размера</w:t>
      </w:r>
    </w:p>
    <w:p w:rsidR="00B66D95" w:rsidRDefault="00B66D95">
      <w:pPr>
        <w:pStyle w:val="ConsPlusNormal"/>
        <w:jc w:val="both"/>
      </w:pP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 xml:space="preserve"> </w:t>
      </w:r>
      <w:proofErr w:type="gramStart"/>
      <w:r>
        <w:t>(наименование органа, уполномоченного органом местного самоуправления на</w:t>
      </w:r>
      <w:proofErr w:type="gramEnd"/>
    </w:p>
    <w:p w:rsidR="00B66D95" w:rsidRDefault="00B66D95">
      <w:pPr>
        <w:pStyle w:val="ConsPlusNonformat"/>
        <w:jc w:val="both"/>
      </w:pPr>
      <w:r>
        <w:t xml:space="preserve">           определение права на денежную выплату и ее назначение</w:t>
      </w:r>
    </w:p>
    <w:p w:rsidR="00B66D95" w:rsidRDefault="00B66D95">
      <w:pPr>
        <w:pStyle w:val="ConsPlusNonformat"/>
        <w:jc w:val="both"/>
      </w:pPr>
      <w:r>
        <w:t xml:space="preserve">                      (далее - уполномоченный орган)</w:t>
      </w:r>
    </w:p>
    <w:p w:rsidR="00B66D95" w:rsidRDefault="00B66D95">
      <w:pPr>
        <w:pStyle w:val="ConsPlusNonformat"/>
        <w:jc w:val="both"/>
      </w:pPr>
    </w:p>
    <w:p w:rsidR="00B66D95" w:rsidRDefault="00B66D95">
      <w:pPr>
        <w:pStyle w:val="ConsPlusNonformat"/>
        <w:jc w:val="both"/>
      </w:pPr>
      <w:bookmarkStart w:id="12" w:name="P373"/>
      <w:bookmarkEnd w:id="12"/>
      <w:r>
        <w:t xml:space="preserve">              Решение об отказе в назначении денежной выплаты</w:t>
      </w:r>
    </w:p>
    <w:p w:rsidR="00B66D95" w:rsidRDefault="00B66D95">
      <w:pPr>
        <w:pStyle w:val="ConsPlusNonformat"/>
        <w:jc w:val="both"/>
      </w:pPr>
    </w:p>
    <w:p w:rsidR="00B66D95" w:rsidRDefault="00B66D95">
      <w:pPr>
        <w:pStyle w:val="ConsPlusNonformat"/>
        <w:jc w:val="both"/>
      </w:pPr>
      <w:r>
        <w:t xml:space="preserve">    от "___"________________ </w:t>
      </w:r>
      <w:proofErr w:type="gramStart"/>
      <w:r>
        <w:t>г</w:t>
      </w:r>
      <w:proofErr w:type="gramEnd"/>
      <w:r>
        <w:t>. N ______________ N ____________________</w:t>
      </w:r>
    </w:p>
    <w:p w:rsidR="00B66D95" w:rsidRDefault="00B66D95">
      <w:pPr>
        <w:pStyle w:val="ConsPlusNonformat"/>
        <w:jc w:val="both"/>
      </w:pPr>
      <w:r>
        <w:t xml:space="preserve">       (дата принятия решения)   (номер решения)   (номер личного дела)</w:t>
      </w:r>
    </w:p>
    <w:p w:rsidR="00B66D95" w:rsidRDefault="00B66D95">
      <w:pPr>
        <w:pStyle w:val="ConsPlusNonformat"/>
        <w:jc w:val="both"/>
      </w:pPr>
    </w:p>
    <w:p w:rsidR="00B66D95" w:rsidRDefault="00B66D95">
      <w:pPr>
        <w:pStyle w:val="ConsPlusNonformat"/>
        <w:jc w:val="both"/>
      </w:pPr>
      <w:r>
        <w:t xml:space="preserve">    В  соответствии  с </w:t>
      </w:r>
      <w:hyperlink r:id="rId26">
        <w:r>
          <w:rPr>
            <w:color w:val="0000FF"/>
          </w:rPr>
          <w:t>Законом</w:t>
        </w:r>
      </w:hyperlink>
      <w:r>
        <w:t xml:space="preserve"> Кемеровской области - Кузбасса от 17.12.2019</w:t>
      </w:r>
    </w:p>
    <w:p w:rsidR="00B66D95" w:rsidRDefault="00B66D95">
      <w:pPr>
        <w:pStyle w:val="ConsPlusNonformat"/>
        <w:jc w:val="both"/>
      </w:pPr>
      <w:r>
        <w:t>N  138-ОЗ  "О  дополнительной  мере  социальной  поддержки  граждан в целях</w:t>
      </w:r>
    </w:p>
    <w:p w:rsidR="00B66D95" w:rsidRDefault="00B66D95">
      <w:pPr>
        <w:pStyle w:val="ConsPlusNonformat"/>
        <w:jc w:val="both"/>
      </w:pPr>
      <w:r>
        <w:t xml:space="preserve">соблюдения  предельных  (максимальных)  индексов изменения размера </w:t>
      </w:r>
      <w:proofErr w:type="gramStart"/>
      <w:r>
        <w:t>вносимой</w:t>
      </w:r>
      <w:proofErr w:type="gramEnd"/>
    </w:p>
    <w:p w:rsidR="00B66D95" w:rsidRDefault="00B66D95">
      <w:pPr>
        <w:pStyle w:val="ConsPlusNonformat"/>
        <w:jc w:val="both"/>
      </w:pPr>
      <w:r>
        <w:t>гражданами      платы      за      коммунальные      услуги"     гражданину</w:t>
      </w: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 xml:space="preserve">                                 (Ф.И.О.)</w:t>
      </w:r>
    </w:p>
    <w:p w:rsidR="00B66D95" w:rsidRDefault="00B66D95">
      <w:pPr>
        <w:pStyle w:val="ConsPlusNonformat"/>
        <w:jc w:val="both"/>
      </w:pPr>
      <w:r>
        <w:t>в  отношении  жилого  помещения,  расположенного  по  адресу 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отказать в назначении денежной выплаты на основании _______________________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w:t>
      </w:r>
      <w:proofErr w:type="gramStart"/>
      <w:r>
        <w:t>(указать основание для вынесения решения об отказе в назначении денежной</w:t>
      </w:r>
      <w:proofErr w:type="gramEnd"/>
    </w:p>
    <w:p w:rsidR="00B66D95" w:rsidRDefault="00B66D95">
      <w:pPr>
        <w:pStyle w:val="ConsPlusNonformat"/>
        <w:jc w:val="both"/>
      </w:pPr>
      <w:r>
        <w:t xml:space="preserve">                                 выплаты)</w:t>
      </w:r>
    </w:p>
    <w:p w:rsidR="00B66D95" w:rsidRDefault="00B66D95">
      <w:pPr>
        <w:pStyle w:val="ConsPlusNonformat"/>
        <w:jc w:val="both"/>
      </w:pPr>
    </w:p>
    <w:p w:rsidR="00B66D95" w:rsidRDefault="00B66D95">
      <w:pPr>
        <w:pStyle w:val="ConsPlusNonformat"/>
        <w:jc w:val="both"/>
      </w:pPr>
      <w:r>
        <w:t>Руководитель</w:t>
      </w:r>
    </w:p>
    <w:p w:rsidR="00B66D95" w:rsidRDefault="00B66D95">
      <w:pPr>
        <w:pStyle w:val="ConsPlusNonformat"/>
        <w:jc w:val="both"/>
      </w:pPr>
      <w:r>
        <w:t>уполномоченного органа __________   ___________________________________</w:t>
      </w:r>
    </w:p>
    <w:p w:rsidR="00B66D95" w:rsidRDefault="00B66D95">
      <w:pPr>
        <w:pStyle w:val="ConsPlusNonformat"/>
        <w:jc w:val="both"/>
      </w:pPr>
      <w:r>
        <w:t xml:space="preserve">                        (подпись)         (расшифровка подписи)</w:t>
      </w:r>
    </w:p>
    <w:p w:rsidR="00B66D95" w:rsidRDefault="00B66D95">
      <w:pPr>
        <w:pStyle w:val="ConsPlusNonformat"/>
        <w:jc w:val="both"/>
      </w:pPr>
    </w:p>
    <w:p w:rsidR="00B66D95" w:rsidRDefault="00B66D95">
      <w:pPr>
        <w:pStyle w:val="ConsPlusNonformat"/>
        <w:jc w:val="both"/>
      </w:pPr>
      <w:r>
        <w:t>М.П.</w:t>
      </w:r>
    </w:p>
    <w:p w:rsidR="00B66D95" w:rsidRDefault="00B66D95">
      <w:pPr>
        <w:pStyle w:val="ConsPlusNonformat"/>
        <w:jc w:val="both"/>
      </w:pPr>
    </w:p>
    <w:p w:rsidR="00B66D95" w:rsidRDefault="00B66D95">
      <w:pPr>
        <w:pStyle w:val="ConsPlusNonformat"/>
        <w:jc w:val="both"/>
      </w:pPr>
      <w:r>
        <w:t>Исполнитель ______________________________________________________________,</w:t>
      </w:r>
    </w:p>
    <w:p w:rsidR="00B66D95" w:rsidRDefault="00B66D95">
      <w:pPr>
        <w:pStyle w:val="ConsPlusNonformat"/>
        <w:jc w:val="both"/>
      </w:pPr>
      <w:r>
        <w:t xml:space="preserve">                          (Ф.И.О., подпись специалиста)</w:t>
      </w:r>
    </w:p>
    <w:p w:rsidR="00B66D95" w:rsidRDefault="00B66D95">
      <w:pPr>
        <w:pStyle w:val="ConsPlusNonformat"/>
        <w:jc w:val="both"/>
      </w:pPr>
      <w:r>
        <w:t>тел. _____________</w:t>
      </w: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right"/>
        <w:outlineLvl w:val="0"/>
      </w:pPr>
      <w:r>
        <w:t>Утвержден</w:t>
      </w:r>
    </w:p>
    <w:p w:rsidR="00B66D95" w:rsidRDefault="00B66D95">
      <w:pPr>
        <w:pStyle w:val="ConsPlusNormal"/>
        <w:jc w:val="right"/>
      </w:pPr>
      <w:r>
        <w:t>постановлением Правительства</w:t>
      </w:r>
    </w:p>
    <w:p w:rsidR="00B66D95" w:rsidRDefault="00B66D95">
      <w:pPr>
        <w:pStyle w:val="ConsPlusNormal"/>
        <w:jc w:val="right"/>
      </w:pPr>
      <w:r>
        <w:t>Кемеровской области - Кузбасса</w:t>
      </w:r>
    </w:p>
    <w:p w:rsidR="00B66D95" w:rsidRDefault="00B66D95">
      <w:pPr>
        <w:pStyle w:val="ConsPlusNormal"/>
        <w:jc w:val="right"/>
      </w:pPr>
      <w:r>
        <w:t>от 5 мая 2021 г. N 236</w:t>
      </w:r>
    </w:p>
    <w:p w:rsidR="00B66D95" w:rsidRDefault="00B66D95">
      <w:pPr>
        <w:pStyle w:val="ConsPlusNormal"/>
        <w:jc w:val="both"/>
      </w:pPr>
    </w:p>
    <w:p w:rsidR="00B66D95" w:rsidRDefault="00B66D95">
      <w:pPr>
        <w:pStyle w:val="ConsPlusTitle"/>
        <w:jc w:val="center"/>
      </w:pPr>
      <w:bookmarkStart w:id="13" w:name="P411"/>
      <w:bookmarkEnd w:id="13"/>
      <w:r>
        <w:t>ПОРЯДОК</w:t>
      </w:r>
    </w:p>
    <w:p w:rsidR="00B66D95" w:rsidRDefault="00B66D95">
      <w:pPr>
        <w:pStyle w:val="ConsPlusTitle"/>
        <w:jc w:val="center"/>
      </w:pPr>
      <w:r>
        <w:t xml:space="preserve">ОСУЩЕСТВЛЕНИЯ РАСЧЕТА ПРЕВЫШЕНИЯ ПЛАТЫ </w:t>
      </w:r>
      <w:proofErr w:type="gramStart"/>
      <w:r>
        <w:t>ЗА</w:t>
      </w:r>
      <w:proofErr w:type="gramEnd"/>
      <w:r>
        <w:t xml:space="preserve"> КОММУНАЛЬНЫЕ</w:t>
      </w:r>
    </w:p>
    <w:p w:rsidR="00B66D95" w:rsidRDefault="00B66D95">
      <w:pPr>
        <w:pStyle w:val="ConsPlusTitle"/>
        <w:jc w:val="center"/>
      </w:pPr>
      <w:r>
        <w:t>УСЛУГИ В СООТВЕТСТВУЮЩЕМ МЕСЯЦЕ ТЕКУЩЕГО ГОДА ДОЛГОСРОЧНОГО</w:t>
      </w:r>
    </w:p>
    <w:p w:rsidR="00B66D95" w:rsidRDefault="00B66D95">
      <w:pPr>
        <w:pStyle w:val="ConsPlusTitle"/>
        <w:jc w:val="center"/>
      </w:pPr>
      <w:r>
        <w:t>ПЕРИОДА НАД ПЛАТОЙ ЗА КОММУНАЛЬНЫЕ УСЛУГИ В БАЗОВОМ ПЕРИОДЕ</w:t>
      </w:r>
    </w:p>
    <w:p w:rsidR="00B66D95" w:rsidRDefault="00B66D95">
      <w:pPr>
        <w:pStyle w:val="ConsPlusTitle"/>
        <w:jc w:val="center"/>
      </w:pPr>
      <w:r>
        <w:t xml:space="preserve">(МЕСЯЦЕ), </w:t>
      </w:r>
      <w:proofErr w:type="gramStart"/>
      <w:r>
        <w:t>УВЕЛИЧЕННОЙ</w:t>
      </w:r>
      <w:proofErr w:type="gramEnd"/>
      <w:r>
        <w:t xml:space="preserve"> НА РАЗМЕР ПРЕДЕЛЬНОГО (МАКСИМАЛЬНОГО)</w:t>
      </w:r>
    </w:p>
    <w:p w:rsidR="00B66D95" w:rsidRDefault="00B66D95">
      <w:pPr>
        <w:pStyle w:val="ConsPlusTitle"/>
        <w:jc w:val="center"/>
      </w:pPr>
      <w:r>
        <w:t>ИНДЕКСА ИЗМЕНЕНИЯ РАЗМЕРА ВНОСИМОЙ ГРАЖДАНАМИ ПЛАТЫ</w:t>
      </w:r>
    </w:p>
    <w:p w:rsidR="00B66D95" w:rsidRDefault="00B66D95">
      <w:pPr>
        <w:pStyle w:val="ConsPlusTitle"/>
        <w:jc w:val="center"/>
      </w:pPr>
      <w:r>
        <w:t xml:space="preserve">ЗА КОММУНАЛЬНЫЕ УСЛУГИ ПО </w:t>
      </w:r>
      <w:proofErr w:type="gramStart"/>
      <w:r>
        <w:t>СООТВЕТСТВУЮЩЕМУ</w:t>
      </w:r>
      <w:proofErr w:type="gramEnd"/>
      <w:r>
        <w:t xml:space="preserve"> МУНИЦИПАЛЬНОМУ</w:t>
      </w:r>
    </w:p>
    <w:p w:rsidR="00B66D95" w:rsidRDefault="00B66D95">
      <w:pPr>
        <w:pStyle w:val="ConsPlusTitle"/>
        <w:jc w:val="center"/>
      </w:pPr>
      <w:r>
        <w:t xml:space="preserve">ОБРАЗОВАНИЮ В КЕМЕРОВСКОЙ ОБЛАСТИ - КУЗБАССЕ, </w:t>
      </w:r>
      <w:proofErr w:type="gramStart"/>
      <w:r>
        <w:t>УСТАНОВЛЕННЫЙ</w:t>
      </w:r>
      <w:proofErr w:type="gramEnd"/>
    </w:p>
    <w:p w:rsidR="00B66D95" w:rsidRDefault="00B66D95">
      <w:pPr>
        <w:pStyle w:val="ConsPlusTitle"/>
        <w:jc w:val="center"/>
      </w:pPr>
      <w:r>
        <w:t>ГУБЕРНАТОРОМ КЕМЕРОВСКОЙ ОБЛАСТИ - КУЗБАССА</w:t>
      </w:r>
    </w:p>
    <w:p w:rsidR="00B66D95" w:rsidRDefault="00B66D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6D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D95" w:rsidRDefault="00B66D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D95" w:rsidRDefault="00B66D95">
            <w:pPr>
              <w:pStyle w:val="ConsPlusNormal"/>
              <w:jc w:val="center"/>
            </w:pPr>
            <w:r>
              <w:rPr>
                <w:color w:val="392C69"/>
              </w:rPr>
              <w:t>Список изменяющих документов</w:t>
            </w:r>
          </w:p>
          <w:p w:rsidR="00B66D95" w:rsidRDefault="00B66D95">
            <w:pPr>
              <w:pStyle w:val="ConsPlusNormal"/>
              <w:jc w:val="center"/>
            </w:pPr>
            <w:proofErr w:type="gramStart"/>
            <w:r>
              <w:rPr>
                <w:color w:val="392C69"/>
              </w:rPr>
              <w:t xml:space="preserve">(в ред. </w:t>
            </w:r>
            <w:hyperlink r:id="rId27">
              <w:r>
                <w:rPr>
                  <w:color w:val="0000FF"/>
                </w:rPr>
                <w:t>постановления</w:t>
              </w:r>
            </w:hyperlink>
            <w:r>
              <w:rPr>
                <w:color w:val="392C69"/>
              </w:rPr>
              <w:t xml:space="preserve"> Правительства Кемеровской области - Кузбасса</w:t>
            </w:r>
            <w:proofErr w:type="gramEnd"/>
          </w:p>
          <w:p w:rsidR="00B66D95" w:rsidRDefault="00B66D95">
            <w:pPr>
              <w:pStyle w:val="ConsPlusNormal"/>
              <w:jc w:val="center"/>
            </w:pPr>
            <w:r>
              <w:rPr>
                <w:color w:val="392C69"/>
              </w:rPr>
              <w:t>от 27.06.2022 N 404)</w:t>
            </w: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r>
    </w:tbl>
    <w:p w:rsidR="00B66D95" w:rsidRDefault="00B66D95">
      <w:pPr>
        <w:pStyle w:val="ConsPlusNormal"/>
        <w:jc w:val="both"/>
      </w:pPr>
    </w:p>
    <w:p w:rsidR="00B66D95" w:rsidRDefault="00B66D95">
      <w:pPr>
        <w:pStyle w:val="ConsPlusTitle"/>
        <w:jc w:val="center"/>
        <w:outlineLvl w:val="1"/>
      </w:pPr>
      <w:r>
        <w:t>1. Общие положения</w:t>
      </w:r>
    </w:p>
    <w:p w:rsidR="00B66D95" w:rsidRDefault="00B66D95">
      <w:pPr>
        <w:pStyle w:val="ConsPlusNormal"/>
        <w:jc w:val="both"/>
      </w:pPr>
    </w:p>
    <w:p w:rsidR="00B66D95" w:rsidRDefault="00B66D95">
      <w:pPr>
        <w:pStyle w:val="ConsPlusNormal"/>
        <w:ind w:firstLine="540"/>
        <w:jc w:val="both"/>
      </w:pPr>
      <w:r>
        <w:t xml:space="preserve">1.1. </w:t>
      </w:r>
      <w:proofErr w:type="gramStart"/>
      <w:r>
        <w:t xml:space="preserve">Настоящий Порядок разработан в целях реализации </w:t>
      </w:r>
      <w:hyperlink r:id="rId28">
        <w:r>
          <w:rPr>
            <w:color w:val="0000FF"/>
          </w:rPr>
          <w:t>Закона</w:t>
        </w:r>
      </w:hyperlink>
      <w:r>
        <w:t xml:space="preserve"> Кемеровской области - Кузбасса от 17.12.2019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(далее - Закон) для обратившихся граждан - потребителей коммунальных услуг в жилых помещениях, расположенных на территории Кемеровской области - Кузбасса (далее - граждане), и устанавливает правила:</w:t>
      </w:r>
      <w:proofErr w:type="gramEnd"/>
    </w:p>
    <w:p w:rsidR="00B66D95" w:rsidRDefault="00B66D95">
      <w:pPr>
        <w:pStyle w:val="ConsPlusNormal"/>
        <w:spacing w:before="220"/>
        <w:ind w:firstLine="540"/>
        <w:jc w:val="both"/>
      </w:pPr>
      <w:proofErr w:type="gramStart"/>
      <w:r>
        <w:t>расчета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(месяце), увеличенной на размер предельного (максимального) индекса изменения размера вносимой гражданами платы за коммунальные услуги по соответствующему муниципальному образованию в Кемеровской области - Кузбассе, установленный Губернатором Кемеровской области - Кузбасса (далее - расчет превышения платы за коммунальные услуги);</w:t>
      </w:r>
      <w:proofErr w:type="gramEnd"/>
    </w:p>
    <w:p w:rsidR="00B66D95" w:rsidRDefault="00B66D95">
      <w:pPr>
        <w:pStyle w:val="ConsPlusNormal"/>
        <w:spacing w:before="220"/>
        <w:ind w:firstLine="540"/>
        <w:jc w:val="both"/>
      </w:pPr>
      <w:r>
        <w:t>выдачи указанным гражданам справки о расчете превышения платы за коммунальные услуги.</w:t>
      </w:r>
    </w:p>
    <w:p w:rsidR="00B66D95" w:rsidRDefault="00B66D95">
      <w:pPr>
        <w:pStyle w:val="ConsPlusNormal"/>
        <w:spacing w:before="220"/>
        <w:ind w:firstLine="540"/>
        <w:jc w:val="both"/>
      </w:pPr>
      <w:r>
        <w:t>1.2. В целях настоящего Порядка используются следующие понятия:</w:t>
      </w:r>
    </w:p>
    <w:p w:rsidR="00B66D95" w:rsidRDefault="00B66D95">
      <w:pPr>
        <w:pStyle w:val="ConsPlusNormal"/>
        <w:spacing w:before="220"/>
        <w:ind w:firstLine="540"/>
        <w:jc w:val="both"/>
      </w:pPr>
      <w:r>
        <w:t xml:space="preserve">1.2.1. Орган, осуществляющий расчет, - орган, уполномоченный органом местного </w:t>
      </w:r>
      <w:proofErr w:type="gramStart"/>
      <w:r>
        <w:t>самоуправления</w:t>
      </w:r>
      <w:proofErr w:type="gramEnd"/>
      <w:r>
        <w:t xml:space="preserve"> на осуществление обратившимся гражданам расчетов превышения платы за коммунальные услуги, а также выдачу таким гражданам справок о расчете превышения платы за коммунальные услуги.</w:t>
      </w:r>
    </w:p>
    <w:p w:rsidR="00B66D95" w:rsidRDefault="00B66D95">
      <w:pPr>
        <w:pStyle w:val="ConsPlusNormal"/>
        <w:spacing w:before="220"/>
        <w:ind w:firstLine="540"/>
        <w:jc w:val="both"/>
      </w:pPr>
      <w:r>
        <w:lastRenderedPageBreak/>
        <w:t>1.2.2. Уполномоченный орган - орган, уполномоченный органом местного самоуправления на определение права на дополнительную меру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в виде денежной выплаты (далее - денежная выплата) и ее назначение.</w:t>
      </w:r>
    </w:p>
    <w:p w:rsidR="00B66D95" w:rsidRDefault="00B66D95">
      <w:pPr>
        <w:pStyle w:val="ConsPlusNormal"/>
        <w:spacing w:before="220"/>
        <w:ind w:firstLine="540"/>
        <w:jc w:val="both"/>
      </w:pPr>
      <w:r>
        <w:t>1.3. Расчет превышения платы за коммунальные услуги производится органом, осуществляющим расчет, за каждый месяц, указанный гражданином, но не более чем за 12 месяцев подряд, предшествующих месяцу обращения гражданина.</w:t>
      </w:r>
    </w:p>
    <w:p w:rsidR="00B66D95" w:rsidRDefault="00B66D95">
      <w:pPr>
        <w:pStyle w:val="ConsPlusNormal"/>
        <w:spacing w:before="220"/>
        <w:ind w:firstLine="540"/>
        <w:jc w:val="both"/>
      </w:pPr>
      <w:r>
        <w:t>1.4. Справка о расчете превышения платы за коммунальные услуги выдается органом, осуществляющим расчет, при условии, что жилое помещение находится на территории Кемеровской области - Кузбасса.</w:t>
      </w:r>
    </w:p>
    <w:p w:rsidR="00B66D95" w:rsidRDefault="00B66D95">
      <w:pPr>
        <w:pStyle w:val="ConsPlusNormal"/>
        <w:spacing w:before="220"/>
        <w:ind w:firstLine="540"/>
        <w:jc w:val="both"/>
      </w:pPr>
      <w:r>
        <w:t>1.5. Справка о расчете превышения платы за коммунальные услуги предъявляется гражданином в уполномоченный орган для получения денежной выплаты.</w:t>
      </w:r>
    </w:p>
    <w:p w:rsidR="00B66D95" w:rsidRDefault="00B66D95">
      <w:pPr>
        <w:pStyle w:val="ConsPlusNormal"/>
        <w:jc w:val="both"/>
      </w:pPr>
    </w:p>
    <w:p w:rsidR="00B66D95" w:rsidRDefault="00B66D95">
      <w:pPr>
        <w:pStyle w:val="ConsPlusTitle"/>
        <w:jc w:val="center"/>
        <w:outlineLvl w:val="1"/>
      </w:pPr>
      <w:r>
        <w:t>2. Осуществление расчета превышения платы</w:t>
      </w:r>
    </w:p>
    <w:p w:rsidR="00B66D95" w:rsidRDefault="00B66D95">
      <w:pPr>
        <w:pStyle w:val="ConsPlusTitle"/>
        <w:jc w:val="center"/>
      </w:pPr>
      <w:r>
        <w:t>за коммунальные услуги</w:t>
      </w:r>
    </w:p>
    <w:p w:rsidR="00B66D95" w:rsidRDefault="00B66D95">
      <w:pPr>
        <w:pStyle w:val="ConsPlusNormal"/>
        <w:jc w:val="both"/>
      </w:pPr>
    </w:p>
    <w:p w:rsidR="00B66D95" w:rsidRDefault="00B66D95">
      <w:pPr>
        <w:pStyle w:val="ConsPlusNormal"/>
        <w:ind w:firstLine="540"/>
        <w:jc w:val="both"/>
      </w:pPr>
      <w:r>
        <w:t>2.1. Для осуществления расчета превышения платы за коммунальные услуги граждане обращаются в орган, осуществляющий расчет, по месту нахождения жилого помещения.</w:t>
      </w:r>
    </w:p>
    <w:p w:rsidR="00B66D95" w:rsidRDefault="00B66D95">
      <w:pPr>
        <w:pStyle w:val="ConsPlusNormal"/>
        <w:spacing w:before="220"/>
        <w:ind w:firstLine="540"/>
        <w:jc w:val="both"/>
      </w:pPr>
      <w:bookmarkStart w:id="14" w:name="P440"/>
      <w:bookmarkEnd w:id="14"/>
      <w:r>
        <w:t>2.2. Для осуществления расчета превышения платы за коммунальные услуги требуется:</w:t>
      </w:r>
    </w:p>
    <w:p w:rsidR="00B66D95" w:rsidRDefault="00B66D95">
      <w:pPr>
        <w:pStyle w:val="ConsPlusNormal"/>
        <w:spacing w:before="220"/>
        <w:ind w:firstLine="540"/>
        <w:jc w:val="both"/>
      </w:pPr>
      <w:r>
        <w:t xml:space="preserve">2.2.1. </w:t>
      </w:r>
      <w:hyperlink w:anchor="P542">
        <w:r>
          <w:rPr>
            <w:color w:val="0000FF"/>
          </w:rPr>
          <w:t>Заявление</w:t>
        </w:r>
      </w:hyperlink>
      <w:r>
        <w:t xml:space="preserve"> об осуществлении расчета превышения платы за коммунальные услуги и выдаче справки о расчете превышения платы за коммунальные услуги (далее - заявление) по форме согласно приложению N 1 к настоящему Порядку.</w:t>
      </w:r>
    </w:p>
    <w:p w:rsidR="00B66D95" w:rsidRDefault="00B66D95">
      <w:pPr>
        <w:pStyle w:val="ConsPlusNormal"/>
        <w:spacing w:before="220"/>
        <w:ind w:firstLine="540"/>
        <w:jc w:val="both"/>
      </w:pPr>
      <w:r>
        <w:t>2.2.2. Копия документа, удостоверяющего личность гражданина (с предъявлением оригинала, если копия не заверена в установленном законодательством Российской Федерации порядке).</w:t>
      </w:r>
    </w:p>
    <w:p w:rsidR="00B66D95" w:rsidRDefault="00B66D95">
      <w:pPr>
        <w:pStyle w:val="ConsPlusNormal"/>
        <w:spacing w:before="220"/>
        <w:ind w:firstLine="540"/>
        <w:jc w:val="both"/>
      </w:pPr>
      <w:r>
        <w:t xml:space="preserve">2.2.3. </w:t>
      </w:r>
      <w:proofErr w:type="gramStart"/>
      <w:r>
        <w:t>Копии платежных документов для внесения платы за содержание и ремонт жилого помещения и предоставления коммунальных услуг за соответствующий (соответствующие) месяц (месяцы) текущего года долгосрочного периода и за месяц базового периода (декабрь предшествующего календарного года) (далее - базовый период).</w:t>
      </w:r>
      <w:proofErr w:type="gramEnd"/>
    </w:p>
    <w:p w:rsidR="00B66D95" w:rsidRDefault="00B66D95">
      <w:pPr>
        <w:pStyle w:val="ConsPlusNormal"/>
        <w:spacing w:before="220"/>
        <w:ind w:firstLine="540"/>
        <w:jc w:val="both"/>
      </w:pPr>
      <w:r>
        <w:t xml:space="preserve">2.2.4. </w:t>
      </w:r>
      <w:proofErr w:type="gramStart"/>
      <w:r>
        <w:t>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(далее - представитель гражданина) (с предъявлением оригиналов, если копии не заверены в установленном законодательством Российской Федерации порядке) (при обращении представителя гражданина).</w:t>
      </w:r>
      <w:proofErr w:type="gramEnd"/>
    </w:p>
    <w:p w:rsidR="00B66D95" w:rsidRDefault="00B66D95">
      <w:pPr>
        <w:pStyle w:val="ConsPlusNormal"/>
        <w:spacing w:before="220"/>
        <w:ind w:firstLine="540"/>
        <w:jc w:val="both"/>
      </w:pPr>
      <w:r>
        <w:t xml:space="preserve">2.3. Заявление и документы, указанные в </w:t>
      </w:r>
      <w:hyperlink w:anchor="P440">
        <w:r>
          <w:rPr>
            <w:color w:val="0000FF"/>
          </w:rPr>
          <w:t>пункте 2.2</w:t>
        </w:r>
      </w:hyperlink>
      <w:r>
        <w:t xml:space="preserve"> настоящего Порядка, могут быть представлены гражданином (представителем гражданина) непосредственно, посредством почтовой связи.</w:t>
      </w:r>
    </w:p>
    <w:p w:rsidR="00B66D95" w:rsidRDefault="00B66D95">
      <w:pPr>
        <w:pStyle w:val="ConsPlusNormal"/>
        <w:spacing w:before="220"/>
        <w:ind w:firstLine="540"/>
        <w:jc w:val="both"/>
      </w:pPr>
      <w:r>
        <w:t>В случае направления заявления и необходимых документов посредством почтовой связи документы, свидетельствование подлинности подписи гражданина на заявлении должны быть заверены в установленном законодательством порядке.</w:t>
      </w:r>
    </w:p>
    <w:p w:rsidR="00B66D95" w:rsidRDefault="00B66D95">
      <w:pPr>
        <w:pStyle w:val="ConsPlusNormal"/>
        <w:spacing w:before="220"/>
        <w:ind w:firstLine="540"/>
        <w:jc w:val="both"/>
      </w:pPr>
      <w:r>
        <w:t>2.4. Граждане, подавшие заявление и документы, несут ответственность в соответствии с законодательством Российской Федерации за достоверность содержащихся в них сведений.</w:t>
      </w:r>
    </w:p>
    <w:p w:rsidR="00B66D95" w:rsidRDefault="00B66D95">
      <w:pPr>
        <w:pStyle w:val="ConsPlusNormal"/>
        <w:spacing w:before="220"/>
        <w:ind w:firstLine="540"/>
        <w:jc w:val="both"/>
      </w:pPr>
      <w:bookmarkStart w:id="15" w:name="P448"/>
      <w:bookmarkEnd w:id="15"/>
      <w:r>
        <w:t>2.5. Осуществление расчета превышения платы за коммунальные услуги</w:t>
      </w:r>
    </w:p>
    <w:p w:rsidR="00B66D95" w:rsidRDefault="00B66D95">
      <w:pPr>
        <w:pStyle w:val="ConsPlusNormal"/>
        <w:spacing w:before="220"/>
        <w:ind w:firstLine="540"/>
        <w:jc w:val="both"/>
      </w:pPr>
      <w:r>
        <w:lastRenderedPageBreak/>
        <w:t xml:space="preserve">Орган, осуществляющий расчет, после приема заявления и документов, указанных в </w:t>
      </w:r>
      <w:hyperlink w:anchor="P440">
        <w:r>
          <w:rPr>
            <w:color w:val="0000FF"/>
          </w:rPr>
          <w:t>пункте 2.2</w:t>
        </w:r>
      </w:hyperlink>
      <w:r>
        <w:t xml:space="preserve"> настоящего Порядка, осуществляет расчет превышения платы за коммунальные услуги с учетом структуры платы граждан за коммунальные услуги, определенной </w:t>
      </w:r>
      <w:hyperlink r:id="rId29">
        <w:r>
          <w:rPr>
            <w:color w:val="0000FF"/>
          </w:rPr>
          <w:t>частью 4 статьи 154</w:t>
        </w:r>
      </w:hyperlink>
      <w:r>
        <w:t xml:space="preserve"> Жилищного кодекса Российской Федерации.</w:t>
      </w:r>
    </w:p>
    <w:p w:rsidR="00B66D95" w:rsidRDefault="00B66D95">
      <w:pPr>
        <w:pStyle w:val="ConsPlusNormal"/>
        <w:spacing w:before="220"/>
        <w:ind w:firstLine="540"/>
        <w:jc w:val="both"/>
      </w:pPr>
      <w:r>
        <w:t>2.5.1. Расчет превышения платы за коммунальные услуги определяется по формуле:</w:t>
      </w:r>
    </w:p>
    <w:p w:rsidR="00B66D95" w:rsidRDefault="00B66D95">
      <w:pPr>
        <w:pStyle w:val="ConsPlusNormal"/>
        <w:jc w:val="both"/>
      </w:pPr>
    </w:p>
    <w:p w:rsidR="00B66D95" w:rsidRDefault="00B66D95">
      <w:pPr>
        <w:pStyle w:val="ConsPlusNormal"/>
        <w:jc w:val="center"/>
      </w:pPr>
      <w:proofErr w:type="gramStart"/>
      <w:r>
        <w:t>P</w:t>
      </w:r>
      <w:proofErr w:type="gramEnd"/>
      <w:r>
        <w:t>пр = КУтек - КУбаз x (1 + Iпл / 100%), где:</w:t>
      </w:r>
    </w:p>
    <w:p w:rsidR="00B66D95" w:rsidRDefault="00B66D95">
      <w:pPr>
        <w:pStyle w:val="ConsPlusNormal"/>
        <w:jc w:val="both"/>
      </w:pPr>
    </w:p>
    <w:p w:rsidR="00B66D95" w:rsidRDefault="00B66D95">
      <w:pPr>
        <w:pStyle w:val="ConsPlusNormal"/>
        <w:ind w:firstLine="540"/>
        <w:jc w:val="both"/>
      </w:pPr>
      <w:proofErr w:type="gramStart"/>
      <w:r>
        <w:t>P</w:t>
      </w:r>
      <w:proofErr w:type="gramEnd"/>
      <w:r>
        <w:t>пр - размер превышения платы за коммунальные услуги в месяце текущего года долгосрочного периода, рублей;</w:t>
      </w:r>
    </w:p>
    <w:p w:rsidR="00B66D95" w:rsidRDefault="00B66D95">
      <w:pPr>
        <w:pStyle w:val="ConsPlusNormal"/>
        <w:spacing w:before="220"/>
        <w:ind w:firstLine="540"/>
        <w:jc w:val="both"/>
      </w:pPr>
      <w:r>
        <w:t>КУтек - совокупный платеж гражданина за коммунальные услуги в месяце текущего года долгосрочного периода (далее - текущий период соответствующего календарного года), рублей;</w:t>
      </w:r>
    </w:p>
    <w:p w:rsidR="00B66D95" w:rsidRDefault="00B66D95">
      <w:pPr>
        <w:pStyle w:val="ConsPlusNormal"/>
        <w:spacing w:before="220"/>
        <w:ind w:firstLine="540"/>
        <w:jc w:val="both"/>
      </w:pPr>
      <w:r>
        <w:t>КУбаз - совокупный платеж гражданина за коммунальные услуги в базовом периоде, рублей;</w:t>
      </w:r>
    </w:p>
    <w:p w:rsidR="00B66D95" w:rsidRDefault="00B66D95">
      <w:pPr>
        <w:pStyle w:val="ConsPlusNormal"/>
        <w:spacing w:before="220"/>
        <w:ind w:firstLine="540"/>
        <w:jc w:val="both"/>
      </w:pPr>
      <w:proofErr w:type="gramStart"/>
      <w:r>
        <w:t>I</w:t>
      </w:r>
      <w:proofErr w:type="gramEnd"/>
      <w:r>
        <w:t>пл - значение утвержденного предельного (максимального) индекса изменения размера вносимой гражданами платы за коммунальные услуги в соответствующем муниципальном образовании Кемеровской области - Кузбасса, процентов.</w:t>
      </w:r>
    </w:p>
    <w:p w:rsidR="00B66D95" w:rsidRDefault="00B66D95">
      <w:pPr>
        <w:pStyle w:val="ConsPlusNormal"/>
        <w:spacing w:before="220"/>
        <w:ind w:firstLine="540"/>
        <w:jc w:val="both"/>
      </w:pPr>
      <w:r>
        <w:t>Совокупный платеж гражданина за коммунальные услуги в текущем периоде соответствующего календарного года рассчитывается по формуле:</w:t>
      </w:r>
    </w:p>
    <w:p w:rsidR="00B66D95" w:rsidRDefault="00B66D95">
      <w:pPr>
        <w:pStyle w:val="ConsPlusNormal"/>
        <w:jc w:val="both"/>
      </w:pPr>
    </w:p>
    <w:p w:rsidR="00B66D95" w:rsidRDefault="00B66D95">
      <w:pPr>
        <w:pStyle w:val="ConsPlusNormal"/>
        <w:jc w:val="center"/>
      </w:pPr>
      <w:r>
        <w:t>КУтек = Т</w:t>
      </w:r>
      <w:proofErr w:type="gramStart"/>
      <w:r>
        <w:rPr>
          <w:vertAlign w:val="subscript"/>
        </w:rPr>
        <w:t>i</w:t>
      </w:r>
      <w:proofErr w:type="gramEnd"/>
      <w:r>
        <w:t xml:space="preserve"> x V</w:t>
      </w:r>
      <w:r>
        <w:rPr>
          <w:vertAlign w:val="subscript"/>
        </w:rPr>
        <w:t>i</w:t>
      </w:r>
      <w:r>
        <w:t>, где:</w:t>
      </w:r>
    </w:p>
    <w:p w:rsidR="00B66D95" w:rsidRDefault="00B66D95">
      <w:pPr>
        <w:pStyle w:val="ConsPlusNormal"/>
        <w:jc w:val="both"/>
      </w:pPr>
    </w:p>
    <w:p w:rsidR="00B66D95" w:rsidRDefault="00B66D95">
      <w:pPr>
        <w:pStyle w:val="ConsPlusNormal"/>
        <w:ind w:firstLine="540"/>
        <w:jc w:val="both"/>
      </w:pPr>
      <w:r>
        <w:t>Т</w:t>
      </w:r>
      <w:proofErr w:type="gramStart"/>
      <w:r>
        <w:rPr>
          <w:vertAlign w:val="subscript"/>
        </w:rPr>
        <w:t>i</w:t>
      </w:r>
      <w:proofErr w:type="gramEnd"/>
      <w:r>
        <w:t xml:space="preserve"> - тариф для населения на i-ю коммунальную услугу, применяемый в текущем периоде соответствующего календарного года;</w:t>
      </w:r>
    </w:p>
    <w:p w:rsidR="00B66D95" w:rsidRDefault="00B66D95">
      <w:pPr>
        <w:pStyle w:val="ConsPlusNormal"/>
        <w:spacing w:before="220"/>
        <w:ind w:firstLine="540"/>
        <w:jc w:val="both"/>
      </w:pPr>
      <w:r>
        <w:t>V</w:t>
      </w:r>
      <w:r>
        <w:rPr>
          <w:vertAlign w:val="subscript"/>
        </w:rPr>
        <w:t>i</w:t>
      </w:r>
      <w:r>
        <w:t xml:space="preserve"> - объем потребления i-й коммунальной услуги в текущем периоде соответствующего календарного года, определенный с учетом условий, предусмотренных </w:t>
      </w:r>
      <w:hyperlink w:anchor="P470">
        <w:r>
          <w:rPr>
            <w:color w:val="0000FF"/>
          </w:rPr>
          <w:t>подпунктом 2.5.2</w:t>
        </w:r>
      </w:hyperlink>
      <w:r>
        <w:t xml:space="preserve"> настоящего Порядка.</w:t>
      </w:r>
    </w:p>
    <w:p w:rsidR="00B66D95" w:rsidRDefault="00B66D95">
      <w:pPr>
        <w:pStyle w:val="ConsPlusNormal"/>
        <w:spacing w:before="220"/>
        <w:ind w:firstLine="540"/>
        <w:jc w:val="both"/>
      </w:pPr>
      <w:r>
        <w:t>Совокупный платеж гражданина за коммунальные услуги в базовом периоде рассчитывается по формуле:</w:t>
      </w:r>
    </w:p>
    <w:p w:rsidR="00B66D95" w:rsidRDefault="00B66D95">
      <w:pPr>
        <w:pStyle w:val="ConsPlusNormal"/>
        <w:jc w:val="both"/>
      </w:pPr>
    </w:p>
    <w:p w:rsidR="00B66D95" w:rsidRDefault="00B66D95">
      <w:pPr>
        <w:pStyle w:val="ConsPlusNormal"/>
        <w:jc w:val="center"/>
      </w:pPr>
      <w:r>
        <w:t>КУбаз = Т</w:t>
      </w:r>
      <w:proofErr w:type="gramStart"/>
      <w:r>
        <w:rPr>
          <w:vertAlign w:val="subscript"/>
        </w:rPr>
        <w:t>i</w:t>
      </w:r>
      <w:proofErr w:type="gramEnd"/>
      <w:r>
        <w:rPr>
          <w:vertAlign w:val="subscript"/>
        </w:rPr>
        <w:t>б</w:t>
      </w:r>
      <w:r>
        <w:t xml:space="preserve"> x V</w:t>
      </w:r>
      <w:r>
        <w:rPr>
          <w:vertAlign w:val="subscript"/>
        </w:rPr>
        <w:t>iб</w:t>
      </w:r>
      <w:r>
        <w:t>, где:</w:t>
      </w:r>
    </w:p>
    <w:p w:rsidR="00B66D95" w:rsidRDefault="00B66D95">
      <w:pPr>
        <w:pStyle w:val="ConsPlusNormal"/>
        <w:jc w:val="both"/>
      </w:pPr>
    </w:p>
    <w:p w:rsidR="00B66D95" w:rsidRDefault="00B66D95">
      <w:pPr>
        <w:pStyle w:val="ConsPlusNormal"/>
        <w:ind w:firstLine="540"/>
        <w:jc w:val="both"/>
      </w:pPr>
      <w:r>
        <w:t>Т</w:t>
      </w:r>
      <w:proofErr w:type="gramStart"/>
      <w:r>
        <w:rPr>
          <w:vertAlign w:val="subscript"/>
        </w:rPr>
        <w:t>i</w:t>
      </w:r>
      <w:proofErr w:type="gramEnd"/>
      <w:r>
        <w:rPr>
          <w:vertAlign w:val="subscript"/>
        </w:rPr>
        <w:t>б</w:t>
      </w:r>
      <w:r>
        <w:t xml:space="preserve"> - тариф для населения на i-ю коммунальную услугу, применяемый в базовом периоде;</w:t>
      </w:r>
    </w:p>
    <w:p w:rsidR="00B66D95" w:rsidRDefault="00B66D95">
      <w:pPr>
        <w:pStyle w:val="ConsPlusNormal"/>
        <w:spacing w:before="220"/>
        <w:ind w:firstLine="540"/>
        <w:jc w:val="both"/>
      </w:pPr>
      <w:r>
        <w:t>V</w:t>
      </w:r>
      <w:r>
        <w:rPr>
          <w:vertAlign w:val="subscript"/>
        </w:rPr>
        <w:t>i</w:t>
      </w:r>
      <w:proofErr w:type="gramStart"/>
      <w:r>
        <w:rPr>
          <w:vertAlign w:val="subscript"/>
        </w:rPr>
        <w:t>б</w:t>
      </w:r>
      <w:proofErr w:type="gramEnd"/>
      <w:r>
        <w:t xml:space="preserve"> - объем потребления i-й коммунальной услуги в базовом периоде.</w:t>
      </w:r>
    </w:p>
    <w:p w:rsidR="00B66D95" w:rsidRDefault="00B66D95">
      <w:pPr>
        <w:pStyle w:val="ConsPlusNormal"/>
        <w:spacing w:before="220"/>
        <w:ind w:firstLine="540"/>
        <w:jc w:val="both"/>
      </w:pPr>
      <w:bookmarkStart w:id="16" w:name="P470"/>
      <w:bookmarkEnd w:id="16"/>
      <w:r>
        <w:t>2.5.2. Сумма плат за i-е коммунальные услуги определяется в текущем периоде соответствующего календарного года и в базовом периоде с учетом следующих условий:</w:t>
      </w:r>
    </w:p>
    <w:p w:rsidR="00B66D95" w:rsidRDefault="00B66D95">
      <w:pPr>
        <w:pStyle w:val="ConsPlusNormal"/>
        <w:spacing w:before="220"/>
        <w:ind w:firstLine="540"/>
        <w:jc w:val="both"/>
      </w:pPr>
      <w:r>
        <w:t>2.5.2.1. Неизменности порядка оплаты коммунальных услуг.</w:t>
      </w:r>
    </w:p>
    <w:p w:rsidR="00B66D95" w:rsidRDefault="00B66D95">
      <w:pPr>
        <w:pStyle w:val="ConsPlusNormal"/>
        <w:spacing w:before="220"/>
        <w:ind w:firstLine="540"/>
        <w:jc w:val="both"/>
      </w:pPr>
      <w:r>
        <w:t>2.5.2.2. Неизменности набора потребляемых коммунальных услуг. Виды коммунальных услуг, платы за которые учитываются в совокупном платеже гражданина, определяются степенью благоустройства жилого помещения в базовом периоде.</w:t>
      </w:r>
    </w:p>
    <w:p w:rsidR="00B66D95" w:rsidRDefault="00B66D95">
      <w:pPr>
        <w:pStyle w:val="ConsPlusNormal"/>
        <w:spacing w:before="220"/>
        <w:ind w:firstLine="540"/>
        <w:jc w:val="both"/>
      </w:pPr>
      <w:r>
        <w:t>2.5.2.3. Неизменности объема коммунальных услуг, кроме изменения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w:t>
      </w:r>
    </w:p>
    <w:p w:rsidR="00B66D95" w:rsidRDefault="00B66D95">
      <w:pPr>
        <w:pStyle w:val="ConsPlusNormal"/>
        <w:spacing w:before="220"/>
        <w:ind w:firstLine="540"/>
        <w:jc w:val="both"/>
      </w:pPr>
      <w:r>
        <w:lastRenderedPageBreak/>
        <w:t>Объемы коммунальных услуг, количество граждан, проживающих в жилом помещении, общая площадь жилого помещения в сравниваемых периодах (месяцах) приводятся к единому значению базового периода.</w:t>
      </w:r>
    </w:p>
    <w:p w:rsidR="00B66D95" w:rsidRDefault="00B66D95">
      <w:pPr>
        <w:pStyle w:val="ConsPlusNormal"/>
        <w:spacing w:before="220"/>
        <w:ind w:firstLine="540"/>
        <w:jc w:val="both"/>
      </w:pPr>
      <w:r>
        <w:t>Объем твердого топлива при наличии печного отопления определяется исходя из фактически приобретенного, но не выше установленных нормативов потребления. Месячный объем потребления определяется как норматив, разделенный на количество месяцев отопительного периода (9 месяцев).</w:t>
      </w:r>
    </w:p>
    <w:p w:rsidR="00B66D95" w:rsidRDefault="00B66D95">
      <w:pPr>
        <w:pStyle w:val="ConsPlusNormal"/>
        <w:spacing w:before="220"/>
        <w:ind w:firstLine="540"/>
        <w:jc w:val="both"/>
      </w:pPr>
      <w:r>
        <w:t>Объем сжиженного газа для бытовых нужд определяется исходя из фактически приобретенного, но не выше установленных нормативов потребления.</w:t>
      </w:r>
    </w:p>
    <w:p w:rsidR="00B66D95" w:rsidRDefault="00B66D95">
      <w:pPr>
        <w:pStyle w:val="ConsPlusNormal"/>
        <w:spacing w:before="220"/>
        <w:ind w:firstLine="540"/>
        <w:jc w:val="both"/>
      </w:pPr>
      <w:r>
        <w:t xml:space="preserve">Объем коммунальной услуги </w:t>
      </w:r>
      <w:proofErr w:type="gramStart"/>
      <w:r>
        <w:t>по отоплению в случае перехода от круглогодичной оплаты к оплате коммунальной услуги в отопительный период</w:t>
      </w:r>
      <w:proofErr w:type="gramEnd"/>
      <w:r>
        <w:t xml:space="preserve"> определяется в базовом периоде исходя из объема потребления в базовом периоде, увеличенного на коэффициент 1,333.</w:t>
      </w:r>
    </w:p>
    <w:p w:rsidR="00B66D95" w:rsidRDefault="00B66D95">
      <w:pPr>
        <w:pStyle w:val="ConsPlusNormal"/>
        <w:spacing w:before="220"/>
        <w:ind w:firstLine="540"/>
        <w:jc w:val="both"/>
      </w:pPr>
      <w:r>
        <w:t xml:space="preserve">2.5.2.4. При расчете суммы плат за i-е коммунальные услуги в текущем периоде соответствующего календарного года и в базовом периоде не подлежит учету разница в размере платежей, возникающая </w:t>
      </w:r>
      <w:proofErr w:type="gramStart"/>
      <w:r>
        <w:t>вследствие</w:t>
      </w:r>
      <w:proofErr w:type="gramEnd"/>
      <w:r>
        <w:t>:</w:t>
      </w:r>
    </w:p>
    <w:p w:rsidR="00B66D95" w:rsidRDefault="00B66D95">
      <w:pPr>
        <w:pStyle w:val="ConsPlusNormal"/>
        <w:spacing w:before="220"/>
        <w:ind w:firstLine="540"/>
        <w:jc w:val="both"/>
      </w:pPr>
      <w:r>
        <w:t>изменения набора коммунальных услуг;</w:t>
      </w:r>
    </w:p>
    <w:p w:rsidR="00B66D95" w:rsidRDefault="00B66D95">
      <w:pPr>
        <w:pStyle w:val="ConsPlusNormal"/>
        <w:spacing w:before="220"/>
        <w:ind w:firstLine="540"/>
        <w:jc w:val="both"/>
      </w:pPr>
      <w:r>
        <w:t xml:space="preserve">изменения размера платы граждан за коммунальные услуги, </w:t>
      </w:r>
      <w:proofErr w:type="gramStart"/>
      <w:r>
        <w:t>которое</w:t>
      </w:r>
      <w:proofErr w:type="gramEnd"/>
      <w:r>
        <w:t xml:space="preserve"> обусловлено изменением объема потребления коммунальных услуг, определяемого по показаниям приборов учета коммунальных услуг;</w:t>
      </w:r>
    </w:p>
    <w:p w:rsidR="00B66D95" w:rsidRDefault="00B66D95">
      <w:pPr>
        <w:pStyle w:val="ConsPlusNormal"/>
        <w:spacing w:before="220"/>
        <w:ind w:firstLine="540"/>
        <w:jc w:val="both"/>
      </w:pPr>
      <w:r>
        <w:t>изменения фактических объемов потребления в результате проведения перерасчета размера платы за коммунальные услуги за прошедшие расчетные периоды;</w:t>
      </w:r>
    </w:p>
    <w:p w:rsidR="00B66D95" w:rsidRDefault="00B66D95">
      <w:pPr>
        <w:pStyle w:val="ConsPlusNormal"/>
        <w:spacing w:before="220"/>
        <w:ind w:firstLine="540"/>
        <w:jc w:val="both"/>
      </w:pPr>
      <w:r>
        <w:t>перехода к расчетам за коммунальные услуги с применением дифференцированных по времени суток (установленным периодам времени) цен (тарифов);</w:t>
      </w:r>
    </w:p>
    <w:p w:rsidR="00B66D95" w:rsidRDefault="00B66D95">
      <w:pPr>
        <w:pStyle w:val="ConsPlusNormal"/>
        <w:spacing w:before="220"/>
        <w:ind w:firstLine="540"/>
        <w:jc w:val="both"/>
      </w:pPr>
      <w:r>
        <w:t>применения в соответствии с законодательством Российской Федерации штрафных санкций, повышающих коэффициентов к тарифам и нормативам;</w:t>
      </w:r>
    </w:p>
    <w:p w:rsidR="00B66D95" w:rsidRDefault="00B66D95">
      <w:pPr>
        <w:pStyle w:val="ConsPlusNormal"/>
        <w:spacing w:before="220"/>
        <w:ind w:firstLine="540"/>
        <w:jc w:val="both"/>
      </w:pPr>
      <w: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B66D95" w:rsidRDefault="00B66D95">
      <w:pPr>
        <w:pStyle w:val="ConsPlusNormal"/>
        <w:spacing w:before="220"/>
        <w:ind w:firstLine="540"/>
        <w:jc w:val="both"/>
      </w:pPr>
      <w:r>
        <w:t xml:space="preserve">перехода </w:t>
      </w:r>
      <w:proofErr w:type="gramStart"/>
      <w:r>
        <w:t>от применения порядка расчета размера платы за коммунальную услугу по отоплению равномерно за все расчетные месяцы календарного года к применению</w:t>
      </w:r>
      <w:proofErr w:type="gramEnd"/>
      <w:r>
        <w:t xml:space="preserve"> порядка расчета размера платы за коммунальную услугу по отоплению на период, равный продолжительности отопительного периода.</w:t>
      </w:r>
    </w:p>
    <w:p w:rsidR="00B66D95" w:rsidRDefault="00B66D95">
      <w:pPr>
        <w:pStyle w:val="ConsPlusNormal"/>
        <w:spacing w:before="220"/>
        <w:ind w:firstLine="540"/>
        <w:jc w:val="both"/>
      </w:pPr>
      <w:r>
        <w:t xml:space="preserve">2.6. Если размер превышения платы за коммунальные услуги в месяце текущего периода соответствующего календарного года, исчисленный в соответствии с </w:t>
      </w:r>
      <w:hyperlink w:anchor="P448">
        <w:r>
          <w:rPr>
            <w:color w:val="0000FF"/>
          </w:rPr>
          <w:t>пунктом 2.5</w:t>
        </w:r>
      </w:hyperlink>
      <w:r>
        <w:t xml:space="preserve"> настоящего Порядка, имеет положительное значение, размер денежной выплаты в месяце текущего периода соответствующего календарного года соответствует указанному значению. В случае если размер превышения платы за коммунальные услуги в месяце текущего периода соответствующего календарного года, исчисленный в соответствии с </w:t>
      </w:r>
      <w:hyperlink w:anchor="P448">
        <w:r>
          <w:rPr>
            <w:color w:val="0000FF"/>
          </w:rPr>
          <w:t>пунктом 2.5</w:t>
        </w:r>
      </w:hyperlink>
      <w:r>
        <w:t xml:space="preserve"> настоящего Порядка, имеет нулевое или отрицательное значение, размер денежной выплаты в месяце текущего периода соответствующего календарного года устанавливается в значении, равном нулю.</w:t>
      </w:r>
    </w:p>
    <w:p w:rsidR="00B66D95" w:rsidRDefault="00B66D95">
      <w:pPr>
        <w:pStyle w:val="ConsPlusNormal"/>
        <w:spacing w:before="220"/>
        <w:ind w:firstLine="540"/>
        <w:jc w:val="both"/>
      </w:pPr>
      <w:r>
        <w:t xml:space="preserve">2.7. </w:t>
      </w:r>
      <w:proofErr w:type="gramStart"/>
      <w:r>
        <w:t xml:space="preserve">Орган, осуществляющий расчет, не позднее 10 рабочих дней с даты приема заявления и документов, указанных в </w:t>
      </w:r>
      <w:hyperlink w:anchor="P440">
        <w:r>
          <w:rPr>
            <w:color w:val="0000FF"/>
          </w:rPr>
          <w:t>пункте 2.2</w:t>
        </w:r>
      </w:hyperlink>
      <w:r>
        <w:t xml:space="preserve"> настоящего Порядка, после осуществления расчета превышения платы за коммунальные услуги в соответствии с </w:t>
      </w:r>
      <w:hyperlink w:anchor="P448">
        <w:r>
          <w:rPr>
            <w:color w:val="0000FF"/>
          </w:rPr>
          <w:t>пунктом 2.5</w:t>
        </w:r>
      </w:hyperlink>
      <w:r>
        <w:t xml:space="preserve"> настоящего Порядка в двух экземплярах подписывает и регистрирует </w:t>
      </w:r>
      <w:hyperlink w:anchor="P669">
        <w:r>
          <w:rPr>
            <w:color w:val="0000FF"/>
          </w:rPr>
          <w:t>справку</w:t>
        </w:r>
      </w:hyperlink>
      <w:r>
        <w:t xml:space="preserve"> о расчете превышения платы за </w:t>
      </w:r>
      <w:r>
        <w:lastRenderedPageBreak/>
        <w:t>коммунальные услуги по форме согласно приложению N 2 к настоящему Порядку.</w:t>
      </w:r>
      <w:proofErr w:type="gramEnd"/>
    </w:p>
    <w:p w:rsidR="00B66D95" w:rsidRDefault="00B66D95">
      <w:pPr>
        <w:pStyle w:val="ConsPlusNormal"/>
        <w:spacing w:before="220"/>
        <w:ind w:firstLine="540"/>
        <w:jc w:val="both"/>
      </w:pPr>
      <w:r>
        <w:t>2.8. Справка о расчете превышения платы за коммунальные услуги выдается гражданину или представителю гражданина при его непосредственном обращении в орган, осуществляющий расчет. В случае указания гражданином в заявлении способа доставки справки о расчете превышения платы за коммунальные услуги посредством почтовой связи, указанная справка направляется гражданину в срок не позднее 5 рабочих дней со дня ее регистрации.</w:t>
      </w:r>
    </w:p>
    <w:p w:rsidR="00B66D95" w:rsidRDefault="00B66D95">
      <w:pPr>
        <w:pStyle w:val="ConsPlusNormal"/>
        <w:spacing w:before="220"/>
        <w:ind w:firstLine="540"/>
        <w:jc w:val="both"/>
      </w:pPr>
      <w:r>
        <w:t xml:space="preserve">2.9. Срок действия справки о расчете превышения платы за коммунальные услуги для предъявления в уполномоченный орган составляет 12 месяцев </w:t>
      </w:r>
      <w:proofErr w:type="gramStart"/>
      <w:r>
        <w:t>с даты</w:t>
      </w:r>
      <w:proofErr w:type="gramEnd"/>
      <w:r>
        <w:t xml:space="preserve"> ее регистрации.</w:t>
      </w:r>
    </w:p>
    <w:p w:rsidR="00B66D95" w:rsidRDefault="00B66D95">
      <w:pPr>
        <w:pStyle w:val="ConsPlusNormal"/>
        <w:jc w:val="both"/>
      </w:pPr>
    </w:p>
    <w:p w:rsidR="00B66D95" w:rsidRDefault="00B66D95">
      <w:pPr>
        <w:pStyle w:val="ConsPlusTitle"/>
        <w:jc w:val="center"/>
        <w:outlineLvl w:val="1"/>
      </w:pPr>
      <w:r>
        <w:t>3. Правила учета личных дел</w:t>
      </w:r>
    </w:p>
    <w:p w:rsidR="00B66D95" w:rsidRDefault="00B66D95">
      <w:pPr>
        <w:pStyle w:val="ConsPlusNormal"/>
        <w:jc w:val="both"/>
      </w:pPr>
    </w:p>
    <w:p w:rsidR="00B66D95" w:rsidRDefault="00B66D95">
      <w:pPr>
        <w:pStyle w:val="ConsPlusNormal"/>
        <w:ind w:firstLine="540"/>
        <w:jc w:val="both"/>
      </w:pPr>
      <w:r>
        <w:t>3.1. Орган, осуществляющий расчет, формирует в отношении каждого гражданина личное дело, в которое брошюруются заявление, документы, представленные гражданином, один экземпляр справки о расчете превышения платы за коммунальные услуги, иные документы (сведения), влияющие на расчет превышения платы за коммунальные услуги.</w:t>
      </w:r>
    </w:p>
    <w:p w:rsidR="00B66D95" w:rsidRDefault="00B66D95">
      <w:pPr>
        <w:pStyle w:val="ConsPlusNormal"/>
        <w:spacing w:before="220"/>
        <w:ind w:firstLine="540"/>
        <w:jc w:val="both"/>
      </w:pPr>
      <w:r>
        <w:t xml:space="preserve">3.2. Личное дело, сформированное на каждого гражданина, хранится в органе, осуществляющем расчет, по месту его обращения в течение 5 лет </w:t>
      </w:r>
      <w:proofErr w:type="gramStart"/>
      <w:r>
        <w:t>с даты регистрации</w:t>
      </w:r>
      <w:proofErr w:type="gramEnd"/>
      <w:r>
        <w:t xml:space="preserve"> справки о расчете превышения платы за коммунальные услуги.</w:t>
      </w:r>
    </w:p>
    <w:p w:rsidR="00B66D95" w:rsidRDefault="00B66D95">
      <w:pPr>
        <w:pStyle w:val="ConsPlusNormal"/>
        <w:spacing w:before="220"/>
        <w:ind w:firstLine="540"/>
        <w:jc w:val="both"/>
      </w:pPr>
      <w:r>
        <w:t>3.3. В случае утраты личного дела орган, осуществляющий расчет, принимает меры к его восстановлению.</w:t>
      </w:r>
    </w:p>
    <w:p w:rsidR="00B66D95" w:rsidRDefault="00B66D95">
      <w:pPr>
        <w:pStyle w:val="ConsPlusNormal"/>
        <w:jc w:val="both"/>
      </w:pPr>
    </w:p>
    <w:p w:rsidR="00B66D95" w:rsidRDefault="00B66D95">
      <w:pPr>
        <w:pStyle w:val="ConsPlusTitle"/>
        <w:jc w:val="center"/>
        <w:outlineLvl w:val="1"/>
      </w:pPr>
      <w:r>
        <w:t>4. Порядок обжалования действий (бездействия) и решений,</w:t>
      </w:r>
    </w:p>
    <w:p w:rsidR="00B66D95" w:rsidRDefault="00B66D95">
      <w:pPr>
        <w:pStyle w:val="ConsPlusTitle"/>
        <w:jc w:val="center"/>
      </w:pPr>
      <w:proofErr w:type="gramStart"/>
      <w:r>
        <w:t>осуществляемых</w:t>
      </w:r>
      <w:proofErr w:type="gramEnd"/>
      <w:r>
        <w:t xml:space="preserve"> (принятых) при осуществлении расчета факта</w:t>
      </w:r>
    </w:p>
    <w:p w:rsidR="00B66D95" w:rsidRDefault="00B66D95">
      <w:pPr>
        <w:pStyle w:val="ConsPlusTitle"/>
        <w:jc w:val="center"/>
      </w:pPr>
      <w:r>
        <w:t>превышения платы за коммунальные услуги и выдаче справки</w:t>
      </w:r>
    </w:p>
    <w:p w:rsidR="00B66D95" w:rsidRDefault="00B66D95">
      <w:pPr>
        <w:pStyle w:val="ConsPlusTitle"/>
        <w:jc w:val="center"/>
      </w:pPr>
      <w:r>
        <w:t>о расчете превышения платы за коммунальные услуги</w:t>
      </w:r>
    </w:p>
    <w:p w:rsidR="00B66D95" w:rsidRDefault="00B66D95">
      <w:pPr>
        <w:pStyle w:val="ConsPlusNormal"/>
        <w:jc w:val="both"/>
      </w:pPr>
    </w:p>
    <w:p w:rsidR="00B66D95" w:rsidRDefault="00B66D95">
      <w:pPr>
        <w:pStyle w:val="ConsPlusNormal"/>
        <w:ind w:firstLine="540"/>
        <w:jc w:val="both"/>
      </w:pPr>
      <w:r>
        <w:t>Граждане имеют право на обжалование действий (бездействия) или решений должностных лиц органа, осуществляющего расчет, в Министерство жилищно-коммунального и дорожного комплекса Кузбасса и (или) в судебном порядке.</w:t>
      </w: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right"/>
        <w:outlineLvl w:val="1"/>
      </w:pPr>
      <w:r>
        <w:t>Приложение N 1</w:t>
      </w:r>
    </w:p>
    <w:p w:rsidR="00B66D95" w:rsidRDefault="00B66D95">
      <w:pPr>
        <w:pStyle w:val="ConsPlusNormal"/>
        <w:jc w:val="right"/>
      </w:pPr>
      <w:r>
        <w:t>к Порядку осуществления расчета</w:t>
      </w:r>
    </w:p>
    <w:p w:rsidR="00B66D95" w:rsidRDefault="00B66D95">
      <w:pPr>
        <w:pStyle w:val="ConsPlusNormal"/>
        <w:jc w:val="right"/>
      </w:pPr>
      <w:r>
        <w:t xml:space="preserve">превышения платы </w:t>
      </w:r>
      <w:proofErr w:type="gramStart"/>
      <w:r>
        <w:t>за</w:t>
      </w:r>
      <w:proofErr w:type="gramEnd"/>
      <w:r>
        <w:t xml:space="preserve"> коммунальные</w:t>
      </w:r>
    </w:p>
    <w:p w:rsidR="00B66D95" w:rsidRDefault="00B66D95">
      <w:pPr>
        <w:pStyle w:val="ConsPlusNormal"/>
        <w:jc w:val="right"/>
      </w:pPr>
      <w:r>
        <w:t>услуги в соответствующем месяце</w:t>
      </w:r>
    </w:p>
    <w:p w:rsidR="00B66D95" w:rsidRDefault="00B66D95">
      <w:pPr>
        <w:pStyle w:val="ConsPlusNormal"/>
        <w:jc w:val="right"/>
      </w:pPr>
      <w:r>
        <w:t>текущего года долгосрочного</w:t>
      </w:r>
    </w:p>
    <w:p w:rsidR="00B66D95" w:rsidRDefault="00B66D95">
      <w:pPr>
        <w:pStyle w:val="ConsPlusNormal"/>
        <w:jc w:val="right"/>
      </w:pPr>
      <w:r>
        <w:t xml:space="preserve">периода над платой за </w:t>
      </w:r>
      <w:proofErr w:type="gramStart"/>
      <w:r>
        <w:t>коммунальные</w:t>
      </w:r>
      <w:proofErr w:type="gramEnd"/>
    </w:p>
    <w:p w:rsidR="00B66D95" w:rsidRDefault="00B66D95">
      <w:pPr>
        <w:pStyle w:val="ConsPlusNormal"/>
        <w:jc w:val="right"/>
      </w:pPr>
      <w:r>
        <w:t>услуги в базовом периоде (месяце),</w:t>
      </w:r>
    </w:p>
    <w:p w:rsidR="00B66D95" w:rsidRDefault="00B66D95">
      <w:pPr>
        <w:pStyle w:val="ConsPlusNormal"/>
        <w:jc w:val="right"/>
      </w:pPr>
      <w:proofErr w:type="gramStart"/>
      <w:r>
        <w:t>увеличенной</w:t>
      </w:r>
      <w:proofErr w:type="gramEnd"/>
      <w:r>
        <w:t xml:space="preserve"> на размер предельного</w:t>
      </w:r>
    </w:p>
    <w:p w:rsidR="00B66D95" w:rsidRDefault="00B66D95">
      <w:pPr>
        <w:pStyle w:val="ConsPlusNormal"/>
        <w:jc w:val="right"/>
      </w:pPr>
      <w:r>
        <w:t>(максимального) индекса изменения</w:t>
      </w:r>
    </w:p>
    <w:p w:rsidR="00B66D95" w:rsidRDefault="00B66D95">
      <w:pPr>
        <w:pStyle w:val="ConsPlusNormal"/>
        <w:jc w:val="right"/>
      </w:pPr>
      <w:r>
        <w:t>размера вносимой гражданами платы</w:t>
      </w:r>
    </w:p>
    <w:p w:rsidR="00B66D95" w:rsidRDefault="00B66D95">
      <w:pPr>
        <w:pStyle w:val="ConsPlusNormal"/>
        <w:jc w:val="right"/>
      </w:pPr>
      <w:r>
        <w:t xml:space="preserve">за коммунальные услуги </w:t>
      </w:r>
      <w:proofErr w:type="gramStart"/>
      <w:r>
        <w:t>по</w:t>
      </w:r>
      <w:proofErr w:type="gramEnd"/>
    </w:p>
    <w:p w:rsidR="00B66D95" w:rsidRDefault="00B66D95">
      <w:pPr>
        <w:pStyle w:val="ConsPlusNormal"/>
        <w:jc w:val="right"/>
      </w:pPr>
      <w:r>
        <w:t>соответствующему муниципальному</w:t>
      </w:r>
    </w:p>
    <w:p w:rsidR="00B66D95" w:rsidRDefault="00B66D95">
      <w:pPr>
        <w:pStyle w:val="ConsPlusNormal"/>
        <w:jc w:val="right"/>
      </w:pPr>
      <w:r>
        <w:t xml:space="preserve">образованию в </w:t>
      </w:r>
      <w:proofErr w:type="gramStart"/>
      <w:r>
        <w:t>Кемеровской</w:t>
      </w:r>
      <w:proofErr w:type="gramEnd"/>
    </w:p>
    <w:p w:rsidR="00B66D95" w:rsidRDefault="00B66D95">
      <w:pPr>
        <w:pStyle w:val="ConsPlusNormal"/>
        <w:jc w:val="right"/>
      </w:pPr>
      <w:r>
        <w:t xml:space="preserve">области - Кузбассе, </w:t>
      </w:r>
      <w:proofErr w:type="gramStart"/>
      <w:r>
        <w:t>установленный</w:t>
      </w:r>
      <w:proofErr w:type="gramEnd"/>
    </w:p>
    <w:p w:rsidR="00B66D95" w:rsidRDefault="00B66D95">
      <w:pPr>
        <w:pStyle w:val="ConsPlusNormal"/>
        <w:jc w:val="right"/>
      </w:pPr>
      <w:r>
        <w:t xml:space="preserve">Губернатором </w:t>
      </w:r>
      <w:proofErr w:type="gramStart"/>
      <w:r>
        <w:t>Кемеровской</w:t>
      </w:r>
      <w:proofErr w:type="gramEnd"/>
    </w:p>
    <w:p w:rsidR="00B66D95" w:rsidRDefault="00B66D95">
      <w:pPr>
        <w:pStyle w:val="ConsPlusNormal"/>
        <w:jc w:val="right"/>
      </w:pPr>
      <w:r>
        <w:t>области - Кузбасса</w:t>
      </w:r>
    </w:p>
    <w:p w:rsidR="00B66D95" w:rsidRDefault="00B66D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6D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D95" w:rsidRDefault="00B66D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D95" w:rsidRDefault="00B66D95">
            <w:pPr>
              <w:pStyle w:val="ConsPlusNormal"/>
              <w:jc w:val="center"/>
            </w:pPr>
            <w:r>
              <w:rPr>
                <w:color w:val="392C69"/>
              </w:rPr>
              <w:t>Список изменяющих документов</w:t>
            </w:r>
          </w:p>
          <w:p w:rsidR="00B66D95" w:rsidRDefault="00B66D95">
            <w:pPr>
              <w:pStyle w:val="ConsPlusNormal"/>
              <w:jc w:val="center"/>
            </w:pPr>
            <w:proofErr w:type="gramStart"/>
            <w:r>
              <w:rPr>
                <w:color w:val="392C69"/>
              </w:rPr>
              <w:t xml:space="preserve">(в ред. </w:t>
            </w:r>
            <w:hyperlink r:id="rId30">
              <w:r>
                <w:rPr>
                  <w:color w:val="0000FF"/>
                </w:rPr>
                <w:t>постановления</w:t>
              </w:r>
            </w:hyperlink>
            <w:r>
              <w:rPr>
                <w:color w:val="392C69"/>
              </w:rPr>
              <w:t xml:space="preserve"> Правительства Кемеровской области - Кузбасса</w:t>
            </w:r>
            <w:proofErr w:type="gramEnd"/>
          </w:p>
          <w:p w:rsidR="00B66D95" w:rsidRDefault="00B66D95">
            <w:pPr>
              <w:pStyle w:val="ConsPlusNormal"/>
              <w:jc w:val="center"/>
            </w:pPr>
            <w:r>
              <w:rPr>
                <w:color w:val="392C69"/>
              </w:rPr>
              <w:t>от 27.06.2022 N 404)</w:t>
            </w: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r>
    </w:tbl>
    <w:p w:rsidR="00B66D95" w:rsidRDefault="00B66D95">
      <w:pPr>
        <w:pStyle w:val="ConsPlusNormal"/>
        <w:jc w:val="both"/>
      </w:pP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 xml:space="preserve"> </w:t>
      </w:r>
      <w:proofErr w:type="gramStart"/>
      <w:r>
        <w:t>(наименование органа, уполномоченного органом местного самоуправления на</w:t>
      </w:r>
      <w:proofErr w:type="gramEnd"/>
    </w:p>
    <w:p w:rsidR="00B66D95" w:rsidRDefault="00B66D95">
      <w:pPr>
        <w:pStyle w:val="ConsPlusNonformat"/>
        <w:jc w:val="both"/>
      </w:pPr>
      <w:r>
        <w:t xml:space="preserve"> осуществление обратившимся гражданам - потребителям коммунальных услуг </w:t>
      </w:r>
      <w:proofErr w:type="gramStart"/>
      <w:r>
        <w:t>в</w:t>
      </w:r>
      <w:proofErr w:type="gramEnd"/>
    </w:p>
    <w:p w:rsidR="00B66D95" w:rsidRDefault="00B66D95">
      <w:pPr>
        <w:pStyle w:val="ConsPlusNonformat"/>
        <w:jc w:val="both"/>
      </w:pPr>
      <w:r>
        <w:t xml:space="preserve">    жилых помещениях расчета превышения платы за коммунальные услуги </w:t>
      </w:r>
      <w:proofErr w:type="gramStart"/>
      <w:r>
        <w:t>в</w:t>
      </w:r>
      <w:proofErr w:type="gramEnd"/>
    </w:p>
    <w:p w:rsidR="00B66D95" w:rsidRDefault="00B66D95">
      <w:pPr>
        <w:pStyle w:val="ConsPlusNonformat"/>
        <w:jc w:val="both"/>
      </w:pPr>
      <w:r>
        <w:t xml:space="preserve"> соответствующем месяце текущего года долгосрочного периода над платой </w:t>
      </w:r>
      <w:proofErr w:type="gramStart"/>
      <w:r>
        <w:t>за</w:t>
      </w:r>
      <w:proofErr w:type="gramEnd"/>
    </w:p>
    <w:p w:rsidR="00B66D95" w:rsidRDefault="00B66D95">
      <w:pPr>
        <w:pStyle w:val="ConsPlusNonformat"/>
        <w:jc w:val="both"/>
      </w:pPr>
      <w:r>
        <w:t xml:space="preserve">   коммунальные услуги в базовом периоде (месяце), </w:t>
      </w:r>
      <w:proofErr w:type="gramStart"/>
      <w:r>
        <w:t>увеличенную</w:t>
      </w:r>
      <w:proofErr w:type="gramEnd"/>
      <w:r>
        <w:t xml:space="preserve"> на размер</w:t>
      </w:r>
    </w:p>
    <w:p w:rsidR="00B66D95" w:rsidRDefault="00B66D95">
      <w:pPr>
        <w:pStyle w:val="ConsPlusNonformat"/>
        <w:jc w:val="both"/>
      </w:pPr>
      <w:r>
        <w:t xml:space="preserve"> предельного (максимального) индекса изменения размера </w:t>
      </w:r>
      <w:proofErr w:type="gramStart"/>
      <w:r>
        <w:t>вносимой</w:t>
      </w:r>
      <w:proofErr w:type="gramEnd"/>
      <w:r>
        <w:t xml:space="preserve"> гражданами</w:t>
      </w:r>
    </w:p>
    <w:p w:rsidR="00B66D95" w:rsidRDefault="00B66D95">
      <w:pPr>
        <w:pStyle w:val="ConsPlusNonformat"/>
        <w:jc w:val="both"/>
      </w:pPr>
      <w:r>
        <w:t>платы за коммунальные услуги по соответствующему муниципальному образованию</w:t>
      </w:r>
    </w:p>
    <w:p w:rsidR="00B66D95" w:rsidRDefault="00B66D95">
      <w:pPr>
        <w:pStyle w:val="ConsPlusNonformat"/>
        <w:jc w:val="both"/>
      </w:pPr>
      <w:r>
        <w:t xml:space="preserve"> в Кемеровской области - Кузбассе, </w:t>
      </w:r>
      <w:proofErr w:type="gramStart"/>
      <w:r>
        <w:t>установленный</w:t>
      </w:r>
      <w:proofErr w:type="gramEnd"/>
      <w:r>
        <w:t xml:space="preserve"> Губернатором Кемеровской</w:t>
      </w:r>
    </w:p>
    <w:p w:rsidR="00B66D95" w:rsidRDefault="00B66D95">
      <w:pPr>
        <w:pStyle w:val="ConsPlusNonformat"/>
        <w:jc w:val="both"/>
      </w:pPr>
      <w:r>
        <w:t xml:space="preserve">   области - Кузбасса, а также выдачу таким гражданам справки о расчете</w:t>
      </w:r>
    </w:p>
    <w:p w:rsidR="00B66D95" w:rsidRDefault="00B66D95">
      <w:pPr>
        <w:pStyle w:val="ConsPlusNonformat"/>
        <w:jc w:val="both"/>
      </w:pPr>
      <w:r>
        <w:t xml:space="preserve">  </w:t>
      </w:r>
      <w:proofErr w:type="gramStart"/>
      <w:r>
        <w:t>превышения платы за коммунальные услуги (далее - орган, осуществляющий</w:t>
      </w:r>
      <w:proofErr w:type="gramEnd"/>
    </w:p>
    <w:p w:rsidR="00B66D95" w:rsidRDefault="00B66D95">
      <w:pPr>
        <w:pStyle w:val="ConsPlusNonformat"/>
        <w:jc w:val="both"/>
      </w:pPr>
      <w:r>
        <w:t xml:space="preserve">              расчет превышения платы за коммунальные услуги)</w:t>
      </w:r>
    </w:p>
    <w:p w:rsidR="00B66D95" w:rsidRDefault="00B66D95">
      <w:pPr>
        <w:pStyle w:val="ConsPlusNonformat"/>
        <w:jc w:val="both"/>
      </w:pPr>
    </w:p>
    <w:p w:rsidR="00B66D95" w:rsidRDefault="00B66D95">
      <w:pPr>
        <w:pStyle w:val="ConsPlusNonformat"/>
        <w:jc w:val="both"/>
      </w:pPr>
      <w:bookmarkStart w:id="17" w:name="P542"/>
      <w:bookmarkEnd w:id="17"/>
      <w:r>
        <w:t xml:space="preserve">                                 Заявление</w:t>
      </w:r>
    </w:p>
    <w:p w:rsidR="00B66D95" w:rsidRDefault="00B66D95">
      <w:pPr>
        <w:pStyle w:val="ConsPlusNonformat"/>
        <w:jc w:val="both"/>
      </w:pPr>
      <w:r>
        <w:t xml:space="preserve">                 об осуществлении расчета превышения платы</w:t>
      </w:r>
    </w:p>
    <w:p w:rsidR="00B66D95" w:rsidRDefault="00B66D95">
      <w:pPr>
        <w:pStyle w:val="ConsPlusNonformat"/>
        <w:jc w:val="both"/>
      </w:pPr>
      <w:r>
        <w:t xml:space="preserve">                  за коммунальные услуги и выдаче справки</w:t>
      </w:r>
    </w:p>
    <w:p w:rsidR="00B66D95" w:rsidRDefault="00B66D95">
      <w:pPr>
        <w:pStyle w:val="ConsPlusNonformat"/>
        <w:jc w:val="both"/>
      </w:pPr>
      <w:r>
        <w:t xml:space="preserve">             о расчете превышения платы за коммунальные услуги</w:t>
      </w:r>
    </w:p>
    <w:p w:rsidR="00B66D95" w:rsidRDefault="00B66D95">
      <w:pPr>
        <w:pStyle w:val="ConsPlusNonformat"/>
        <w:jc w:val="both"/>
      </w:pPr>
    </w:p>
    <w:p w:rsidR="00B66D95" w:rsidRDefault="00B66D95">
      <w:pPr>
        <w:pStyle w:val="ConsPlusNonformat"/>
        <w:jc w:val="both"/>
      </w:pPr>
      <w:r>
        <w:t xml:space="preserve">    Гражданин _____________________________________________________________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(Ф.И.О.)</w:t>
      </w:r>
    </w:p>
    <w:p w:rsidR="00B66D95" w:rsidRDefault="00B66D95">
      <w:pPr>
        <w:pStyle w:val="ConsPlusNonformat"/>
        <w:jc w:val="both"/>
      </w:pPr>
      <w:r>
        <w:t xml:space="preserve">    Адрес места жительства (места пребывания) гражданина 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Адрес _________________________________________________________________</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w:t>
      </w:r>
      <w:proofErr w:type="gramStart"/>
      <w:r>
        <w:t>(указывается адрес жилого помещения, в отношении которого гражданин</w:t>
      </w:r>
      <w:proofErr w:type="gramEnd"/>
    </w:p>
    <w:p w:rsidR="00B66D95" w:rsidRDefault="00B66D95">
      <w:pPr>
        <w:pStyle w:val="ConsPlusNonformat"/>
        <w:jc w:val="both"/>
      </w:pPr>
      <w:r>
        <w:t>претендует на осуществление расчета превышения платы за коммунальные услуги</w:t>
      </w:r>
    </w:p>
    <w:p w:rsidR="00B66D95" w:rsidRDefault="00B66D95">
      <w:pPr>
        <w:pStyle w:val="ConsPlusNonformat"/>
        <w:jc w:val="both"/>
      </w:pPr>
      <w:r>
        <w:t xml:space="preserve">  и получение справки о расчете превышения платы за коммунальные услуги)</w:t>
      </w:r>
    </w:p>
    <w:p w:rsidR="00B66D95" w:rsidRDefault="00B66D95">
      <w:pPr>
        <w:pStyle w:val="ConsPlusNonformat"/>
        <w:jc w:val="both"/>
      </w:pPr>
      <w:r>
        <w:t xml:space="preserve">    Номер телефона (при наличии) _________________________________________.</w:t>
      </w:r>
    </w:p>
    <w:p w:rsidR="00B66D95" w:rsidRDefault="00B66D95">
      <w:pPr>
        <w:pStyle w:val="ConsPlusNonformat"/>
        <w:jc w:val="both"/>
      </w:pPr>
      <w:r>
        <w:t xml:space="preserve">    1. Прошу:</w:t>
      </w:r>
    </w:p>
    <w:p w:rsidR="00B66D95" w:rsidRDefault="00B66D95">
      <w:pPr>
        <w:pStyle w:val="ConsPlusNonformat"/>
        <w:jc w:val="both"/>
      </w:pPr>
      <w:r>
        <w:t xml:space="preserve">    1.1. Осуществить расчет превышения платы за коммунальные услуги.</w:t>
      </w:r>
    </w:p>
    <w:p w:rsidR="00B66D95" w:rsidRDefault="00B66D95">
      <w:pPr>
        <w:pStyle w:val="ConsPlusNonformat"/>
        <w:jc w:val="both"/>
      </w:pPr>
      <w:r>
        <w:t xml:space="preserve">    1.2.  Предоставить  справку  о расчете превышения платы </w:t>
      </w:r>
      <w:proofErr w:type="gramStart"/>
      <w:r>
        <w:t>за</w:t>
      </w:r>
      <w:proofErr w:type="gramEnd"/>
      <w:r>
        <w:t xml:space="preserve"> коммунальные</w:t>
      </w:r>
    </w:p>
    <w:p w:rsidR="00B66D95" w:rsidRDefault="00B66D95">
      <w:pPr>
        <w:pStyle w:val="ConsPlusNonformat"/>
        <w:jc w:val="both"/>
      </w:pPr>
      <w:r>
        <w:t xml:space="preserve">услуги   в   целях   реализации  права  на  получение  денежной  выплаты  </w:t>
      </w:r>
      <w:proofErr w:type="gramStart"/>
      <w:r>
        <w:t>в</w:t>
      </w:r>
      <w:proofErr w:type="gramEnd"/>
    </w:p>
    <w:p w:rsidR="00B66D95" w:rsidRDefault="00B66D95">
      <w:pPr>
        <w:pStyle w:val="ConsPlusNonformat"/>
        <w:jc w:val="both"/>
      </w:pPr>
      <w:proofErr w:type="gramStart"/>
      <w:r>
        <w:t>соответствии</w:t>
      </w:r>
      <w:proofErr w:type="gramEnd"/>
      <w:r>
        <w:t xml:space="preserve">   с  </w:t>
      </w:r>
      <w:hyperlink r:id="rId31">
        <w:r>
          <w:rPr>
            <w:color w:val="0000FF"/>
          </w:rPr>
          <w:t>Законом</w:t>
        </w:r>
      </w:hyperlink>
      <w:r>
        <w:t xml:space="preserve">  Кемеровской  области  -  Кузбасса  от 17.12.2019</w:t>
      </w:r>
    </w:p>
    <w:p w:rsidR="00B66D95" w:rsidRDefault="00B66D95">
      <w:pPr>
        <w:pStyle w:val="ConsPlusNonformat"/>
        <w:jc w:val="both"/>
      </w:pPr>
      <w:r>
        <w:t>N  138-ОЗ  "О  дополнительной  мере  социальной  поддержки  граждан в целях</w:t>
      </w:r>
    </w:p>
    <w:p w:rsidR="00B66D95" w:rsidRDefault="00B66D95">
      <w:pPr>
        <w:pStyle w:val="ConsPlusNonformat"/>
        <w:jc w:val="both"/>
      </w:pPr>
      <w:r>
        <w:t xml:space="preserve">соблюдения  предельных  (максимальных)  индексов изменения размера </w:t>
      </w:r>
      <w:proofErr w:type="gramStart"/>
      <w:r>
        <w:t>вносимой</w:t>
      </w:r>
      <w:proofErr w:type="gramEnd"/>
    </w:p>
    <w:p w:rsidR="00B66D95" w:rsidRDefault="00B66D95">
      <w:pPr>
        <w:pStyle w:val="ConsPlusNonformat"/>
        <w:jc w:val="both"/>
      </w:pPr>
      <w:r>
        <w:t>гражданами платы за коммунальные услуги".</w:t>
      </w:r>
    </w:p>
    <w:p w:rsidR="00B66D95" w:rsidRDefault="00B66D95">
      <w:pPr>
        <w:pStyle w:val="ConsPlusNonformat"/>
        <w:jc w:val="both"/>
      </w:pPr>
      <w:r>
        <w:t xml:space="preserve">    1.3.  Справку  о  расчете превышения платы за коммунальные услуги прошу</w:t>
      </w:r>
    </w:p>
    <w:p w:rsidR="00B66D95" w:rsidRDefault="00B66D95">
      <w:pPr>
        <w:pStyle w:val="ConsPlusNonformat"/>
        <w:jc w:val="both"/>
      </w:pPr>
      <w:r>
        <w:t>предоставить (нужное отметить):</w:t>
      </w:r>
    </w:p>
    <w:p w:rsidR="00B66D95" w:rsidRDefault="00B66D95">
      <w:pPr>
        <w:pStyle w:val="ConsPlusNonformat"/>
        <w:jc w:val="both"/>
      </w:pPr>
    </w:p>
    <w:p w:rsidR="00B66D95" w:rsidRDefault="00B66D95">
      <w:pPr>
        <w:pStyle w:val="ConsPlusNonformat"/>
        <w:jc w:val="both"/>
      </w:pPr>
      <w:r>
        <w:t xml:space="preserve">    ┌──┐</w:t>
      </w:r>
    </w:p>
    <w:p w:rsidR="00B66D95" w:rsidRDefault="00B66D95">
      <w:pPr>
        <w:pStyle w:val="ConsPlusNonformat"/>
        <w:jc w:val="both"/>
      </w:pPr>
      <w:r>
        <w:t xml:space="preserve">    │  │ посредством почтовой связи по адресу: ____________________________</w:t>
      </w:r>
    </w:p>
    <w:p w:rsidR="00B66D95" w:rsidRDefault="00B66D95">
      <w:pPr>
        <w:pStyle w:val="ConsPlusNonformat"/>
        <w:jc w:val="both"/>
      </w:pPr>
      <w:r>
        <w:t xml:space="preserve">    └──┘</w:t>
      </w:r>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w:t>
      </w:r>
    </w:p>
    <w:p w:rsidR="00B66D95" w:rsidRDefault="00B66D95">
      <w:pPr>
        <w:pStyle w:val="ConsPlusNonformat"/>
        <w:jc w:val="both"/>
      </w:pPr>
      <w:r>
        <w:t xml:space="preserve">    │  │  лично  при  непосредственном обращении  в  орган,  осуществляющий</w:t>
      </w:r>
    </w:p>
    <w:p w:rsidR="00B66D95" w:rsidRDefault="00B66D95">
      <w:pPr>
        <w:pStyle w:val="ConsPlusNonformat"/>
        <w:jc w:val="both"/>
      </w:pPr>
      <w:r>
        <w:t xml:space="preserve">    └──┘</w:t>
      </w:r>
    </w:p>
    <w:p w:rsidR="00B66D95" w:rsidRDefault="00B66D95">
      <w:pPr>
        <w:pStyle w:val="ConsPlusNonformat"/>
        <w:jc w:val="both"/>
      </w:pPr>
      <w:r>
        <w:t>расчет.</w:t>
      </w:r>
    </w:p>
    <w:p w:rsidR="00B66D95" w:rsidRDefault="00B66D95">
      <w:pPr>
        <w:pStyle w:val="ConsPlusNonformat"/>
        <w:jc w:val="both"/>
      </w:pPr>
    </w:p>
    <w:p w:rsidR="00B66D95" w:rsidRDefault="00B66D95">
      <w:pPr>
        <w:pStyle w:val="ConsPlusNonformat"/>
        <w:jc w:val="both"/>
      </w:pPr>
      <w:r>
        <w:t xml:space="preserve">    2.    Представленные    мной    документы    и   копии   документов   </w:t>
      </w:r>
      <w:proofErr w:type="gramStart"/>
      <w:r>
        <w:t>в</w:t>
      </w:r>
      <w:proofErr w:type="gramEnd"/>
    </w:p>
    <w:p w:rsidR="00B66D95" w:rsidRDefault="00B66D95">
      <w:pPr>
        <w:pStyle w:val="ConsPlusNonformat"/>
        <w:jc w:val="both"/>
      </w:pPr>
      <w:r>
        <w:t>количестве ____________ шт., в том числе (</w:t>
      </w:r>
      <w:proofErr w:type="gramStart"/>
      <w:r>
        <w:t>нужное</w:t>
      </w:r>
      <w:proofErr w:type="gramEnd"/>
      <w:r>
        <w:t xml:space="preserve"> отметить и дополнить):</w:t>
      </w:r>
    </w:p>
    <w:p w:rsidR="00B66D95" w:rsidRDefault="00B66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40"/>
        <w:gridCol w:w="513"/>
        <w:gridCol w:w="340"/>
        <w:gridCol w:w="5556"/>
        <w:gridCol w:w="850"/>
        <w:gridCol w:w="794"/>
      </w:tblGrid>
      <w:tr w:rsidR="00B66D95">
        <w:tc>
          <w:tcPr>
            <w:tcW w:w="623" w:type="dxa"/>
            <w:vMerge w:val="restart"/>
          </w:tcPr>
          <w:p w:rsidR="00B66D95" w:rsidRDefault="00B66D95">
            <w:pPr>
              <w:pStyle w:val="ConsPlusNormal"/>
              <w:jc w:val="center"/>
            </w:pPr>
            <w:r>
              <w:t xml:space="preserve">N </w:t>
            </w:r>
            <w:proofErr w:type="gramStart"/>
            <w:r>
              <w:lastRenderedPageBreak/>
              <w:t>п</w:t>
            </w:r>
            <w:proofErr w:type="gramEnd"/>
            <w:r>
              <w:t>/п</w:t>
            </w:r>
          </w:p>
        </w:tc>
        <w:tc>
          <w:tcPr>
            <w:tcW w:w="6749" w:type="dxa"/>
            <w:gridSpan w:val="4"/>
            <w:vMerge w:val="restart"/>
          </w:tcPr>
          <w:p w:rsidR="00B66D95" w:rsidRDefault="00B66D95">
            <w:pPr>
              <w:pStyle w:val="ConsPlusNormal"/>
              <w:jc w:val="center"/>
            </w:pPr>
            <w:r>
              <w:lastRenderedPageBreak/>
              <w:t>Наименование документа</w:t>
            </w:r>
          </w:p>
        </w:tc>
        <w:tc>
          <w:tcPr>
            <w:tcW w:w="1644" w:type="dxa"/>
            <w:gridSpan w:val="2"/>
          </w:tcPr>
          <w:p w:rsidR="00B66D95" w:rsidRDefault="00B66D95">
            <w:pPr>
              <w:pStyle w:val="ConsPlusNormal"/>
              <w:jc w:val="center"/>
            </w:pPr>
            <w:r>
              <w:t>Количество</w:t>
            </w:r>
          </w:p>
        </w:tc>
      </w:tr>
      <w:tr w:rsidR="00B66D95">
        <w:tc>
          <w:tcPr>
            <w:tcW w:w="623" w:type="dxa"/>
            <w:vMerge/>
          </w:tcPr>
          <w:p w:rsidR="00B66D95" w:rsidRDefault="00B66D95">
            <w:pPr>
              <w:pStyle w:val="ConsPlusNormal"/>
            </w:pPr>
          </w:p>
        </w:tc>
        <w:tc>
          <w:tcPr>
            <w:tcW w:w="6749" w:type="dxa"/>
            <w:gridSpan w:val="4"/>
            <w:vMerge/>
          </w:tcPr>
          <w:p w:rsidR="00B66D95" w:rsidRDefault="00B66D95">
            <w:pPr>
              <w:pStyle w:val="ConsPlusNormal"/>
            </w:pPr>
          </w:p>
        </w:tc>
        <w:tc>
          <w:tcPr>
            <w:tcW w:w="850" w:type="dxa"/>
          </w:tcPr>
          <w:p w:rsidR="00B66D95" w:rsidRDefault="00B66D95">
            <w:pPr>
              <w:pStyle w:val="ConsPlusNormal"/>
              <w:jc w:val="center"/>
            </w:pPr>
            <w:r>
              <w:t>документов</w:t>
            </w:r>
          </w:p>
        </w:tc>
        <w:tc>
          <w:tcPr>
            <w:tcW w:w="794" w:type="dxa"/>
          </w:tcPr>
          <w:p w:rsidR="00B66D95" w:rsidRDefault="00B66D95">
            <w:pPr>
              <w:pStyle w:val="ConsPlusNormal"/>
              <w:jc w:val="center"/>
            </w:pPr>
            <w:r>
              <w:t>листов</w:t>
            </w:r>
          </w:p>
        </w:tc>
      </w:tr>
      <w:tr w:rsidR="00B66D95">
        <w:tc>
          <w:tcPr>
            <w:tcW w:w="623" w:type="dxa"/>
          </w:tcPr>
          <w:p w:rsidR="00B66D95" w:rsidRDefault="00B66D95">
            <w:pPr>
              <w:pStyle w:val="ConsPlusNormal"/>
              <w:jc w:val="center"/>
            </w:pPr>
            <w:r>
              <w:lastRenderedPageBreak/>
              <w:t>1</w:t>
            </w:r>
          </w:p>
        </w:tc>
        <w:tc>
          <w:tcPr>
            <w:tcW w:w="6749" w:type="dxa"/>
            <w:gridSpan w:val="4"/>
          </w:tcPr>
          <w:p w:rsidR="00B66D95" w:rsidRDefault="00B66D95">
            <w:pPr>
              <w:pStyle w:val="ConsPlusNormal"/>
              <w:jc w:val="center"/>
            </w:pPr>
            <w:r>
              <w:t>2</w:t>
            </w:r>
          </w:p>
        </w:tc>
        <w:tc>
          <w:tcPr>
            <w:tcW w:w="850" w:type="dxa"/>
          </w:tcPr>
          <w:p w:rsidR="00B66D95" w:rsidRDefault="00B66D95">
            <w:pPr>
              <w:pStyle w:val="ConsPlusNormal"/>
              <w:jc w:val="center"/>
            </w:pPr>
            <w:r>
              <w:t>3</w:t>
            </w:r>
          </w:p>
        </w:tc>
        <w:tc>
          <w:tcPr>
            <w:tcW w:w="794" w:type="dxa"/>
          </w:tcPr>
          <w:p w:rsidR="00B66D95" w:rsidRDefault="00B66D95">
            <w:pPr>
              <w:pStyle w:val="ConsPlusNormal"/>
              <w:jc w:val="center"/>
            </w:pPr>
            <w:r>
              <w:t>4</w:t>
            </w:r>
          </w:p>
        </w:tc>
      </w:tr>
      <w:tr w:rsidR="00B66D95">
        <w:tc>
          <w:tcPr>
            <w:tcW w:w="623" w:type="dxa"/>
            <w:vMerge w:val="restart"/>
          </w:tcPr>
          <w:p w:rsidR="00B66D95" w:rsidRDefault="00B66D95">
            <w:pPr>
              <w:pStyle w:val="ConsPlusNormal"/>
              <w:jc w:val="center"/>
            </w:pPr>
            <w:r>
              <w:t>1</w:t>
            </w:r>
          </w:p>
        </w:tc>
        <w:tc>
          <w:tcPr>
            <w:tcW w:w="6749" w:type="dxa"/>
            <w:gridSpan w:val="4"/>
            <w:tcBorders>
              <w:bottom w:val="nil"/>
            </w:tcBorders>
          </w:tcPr>
          <w:p w:rsidR="00B66D95" w:rsidRDefault="00B66D95">
            <w:pPr>
              <w:pStyle w:val="ConsPlusNormal"/>
            </w:pPr>
            <w:r>
              <w:t>Копия документа, удостоверяющего личность гражданина;</w:t>
            </w:r>
          </w:p>
          <w:p w:rsidR="00B66D95" w:rsidRDefault="00B66D95">
            <w:pPr>
              <w:pStyle w:val="ConsPlusNormal"/>
            </w:pPr>
            <w:r>
              <w:t>копия документа, подтверждающего (</w:t>
            </w:r>
            <w:proofErr w:type="gramStart"/>
            <w:r>
              <w:t>нужное</w:t>
            </w:r>
            <w:proofErr w:type="gramEnd"/>
            <w:r>
              <w:t xml:space="preserve"> отметить):</w:t>
            </w:r>
          </w:p>
        </w:tc>
        <w:tc>
          <w:tcPr>
            <w:tcW w:w="850" w:type="dxa"/>
            <w:vMerge w:val="restart"/>
          </w:tcPr>
          <w:p w:rsidR="00B66D95" w:rsidRDefault="00B66D95">
            <w:pPr>
              <w:pStyle w:val="ConsPlusNormal"/>
            </w:pPr>
          </w:p>
        </w:tc>
        <w:tc>
          <w:tcPr>
            <w:tcW w:w="794" w:type="dxa"/>
            <w:vMerge w:val="restart"/>
          </w:tcPr>
          <w:p w:rsidR="00B66D95" w:rsidRDefault="00B66D95">
            <w:pPr>
              <w:pStyle w:val="ConsPlusNormal"/>
            </w:pPr>
          </w:p>
        </w:tc>
      </w:tr>
      <w:tr w:rsidR="00B66D95">
        <w:tblPrEx>
          <w:tblBorders>
            <w:insideH w:val="nil"/>
          </w:tblBorders>
        </w:tblPrEx>
        <w:tc>
          <w:tcPr>
            <w:tcW w:w="623" w:type="dxa"/>
            <w:vMerge/>
          </w:tcPr>
          <w:p w:rsidR="00B66D95" w:rsidRDefault="00B66D95">
            <w:pPr>
              <w:pStyle w:val="ConsPlusNormal"/>
            </w:pPr>
          </w:p>
        </w:tc>
        <w:tc>
          <w:tcPr>
            <w:tcW w:w="340" w:type="dxa"/>
            <w:tcBorders>
              <w:top w:val="nil"/>
              <w:bottom w:val="nil"/>
            </w:tcBorders>
          </w:tcPr>
          <w:p w:rsidR="00B66D95" w:rsidRDefault="00B66D95">
            <w:pPr>
              <w:pStyle w:val="ConsPlusNormal"/>
            </w:pPr>
          </w:p>
        </w:tc>
        <w:tc>
          <w:tcPr>
            <w:tcW w:w="513" w:type="dxa"/>
          </w:tcPr>
          <w:p w:rsidR="00B66D95" w:rsidRDefault="00B66D95">
            <w:pPr>
              <w:pStyle w:val="ConsPlusNormal"/>
            </w:pPr>
          </w:p>
        </w:tc>
        <w:tc>
          <w:tcPr>
            <w:tcW w:w="340" w:type="dxa"/>
            <w:tcBorders>
              <w:top w:val="nil"/>
              <w:bottom w:val="nil"/>
              <w:right w:val="nil"/>
            </w:tcBorders>
          </w:tcPr>
          <w:p w:rsidR="00B66D95" w:rsidRDefault="00B66D95">
            <w:pPr>
              <w:pStyle w:val="ConsPlusNormal"/>
            </w:pPr>
          </w:p>
        </w:tc>
        <w:tc>
          <w:tcPr>
            <w:tcW w:w="5556" w:type="dxa"/>
            <w:tcBorders>
              <w:top w:val="nil"/>
              <w:left w:val="nil"/>
              <w:bottom w:val="nil"/>
            </w:tcBorders>
          </w:tcPr>
          <w:p w:rsidR="00B66D95" w:rsidRDefault="00B66D95">
            <w:pPr>
              <w:pStyle w:val="ConsPlusNormal"/>
              <w:jc w:val="both"/>
            </w:pPr>
            <w:r>
              <w:t>место жительства;</w:t>
            </w:r>
          </w:p>
        </w:tc>
        <w:tc>
          <w:tcPr>
            <w:tcW w:w="850" w:type="dxa"/>
            <w:vMerge/>
          </w:tcPr>
          <w:p w:rsidR="00B66D95" w:rsidRDefault="00B66D95">
            <w:pPr>
              <w:pStyle w:val="ConsPlusNormal"/>
            </w:pPr>
          </w:p>
        </w:tc>
        <w:tc>
          <w:tcPr>
            <w:tcW w:w="794" w:type="dxa"/>
            <w:vMerge/>
          </w:tcPr>
          <w:p w:rsidR="00B66D95" w:rsidRDefault="00B66D95">
            <w:pPr>
              <w:pStyle w:val="ConsPlusNormal"/>
            </w:pPr>
          </w:p>
        </w:tc>
      </w:tr>
      <w:tr w:rsidR="00B66D95">
        <w:tblPrEx>
          <w:tblBorders>
            <w:insideH w:val="nil"/>
          </w:tblBorders>
        </w:tblPrEx>
        <w:tc>
          <w:tcPr>
            <w:tcW w:w="623" w:type="dxa"/>
            <w:vMerge/>
          </w:tcPr>
          <w:p w:rsidR="00B66D95" w:rsidRDefault="00B66D95">
            <w:pPr>
              <w:pStyle w:val="ConsPlusNormal"/>
            </w:pPr>
          </w:p>
        </w:tc>
        <w:tc>
          <w:tcPr>
            <w:tcW w:w="6749" w:type="dxa"/>
            <w:gridSpan w:val="4"/>
            <w:tcBorders>
              <w:top w:val="nil"/>
              <w:bottom w:val="nil"/>
            </w:tcBorders>
          </w:tcPr>
          <w:p w:rsidR="00B66D95" w:rsidRDefault="00B66D95">
            <w:pPr>
              <w:pStyle w:val="ConsPlusNormal"/>
            </w:pPr>
          </w:p>
        </w:tc>
        <w:tc>
          <w:tcPr>
            <w:tcW w:w="850" w:type="dxa"/>
            <w:vMerge/>
          </w:tcPr>
          <w:p w:rsidR="00B66D95" w:rsidRDefault="00B66D95">
            <w:pPr>
              <w:pStyle w:val="ConsPlusNormal"/>
            </w:pPr>
          </w:p>
        </w:tc>
        <w:tc>
          <w:tcPr>
            <w:tcW w:w="794" w:type="dxa"/>
            <w:vMerge/>
          </w:tcPr>
          <w:p w:rsidR="00B66D95" w:rsidRDefault="00B66D95">
            <w:pPr>
              <w:pStyle w:val="ConsPlusNormal"/>
            </w:pPr>
          </w:p>
        </w:tc>
      </w:tr>
      <w:tr w:rsidR="00B66D95">
        <w:tblPrEx>
          <w:tblBorders>
            <w:insideH w:val="nil"/>
          </w:tblBorders>
        </w:tblPrEx>
        <w:tc>
          <w:tcPr>
            <w:tcW w:w="623" w:type="dxa"/>
            <w:vMerge/>
          </w:tcPr>
          <w:p w:rsidR="00B66D95" w:rsidRDefault="00B66D95">
            <w:pPr>
              <w:pStyle w:val="ConsPlusNormal"/>
            </w:pPr>
          </w:p>
        </w:tc>
        <w:tc>
          <w:tcPr>
            <w:tcW w:w="340" w:type="dxa"/>
            <w:tcBorders>
              <w:top w:val="nil"/>
              <w:bottom w:val="nil"/>
            </w:tcBorders>
          </w:tcPr>
          <w:p w:rsidR="00B66D95" w:rsidRDefault="00B66D95">
            <w:pPr>
              <w:pStyle w:val="ConsPlusNormal"/>
            </w:pPr>
          </w:p>
        </w:tc>
        <w:tc>
          <w:tcPr>
            <w:tcW w:w="513" w:type="dxa"/>
          </w:tcPr>
          <w:p w:rsidR="00B66D95" w:rsidRDefault="00B66D95">
            <w:pPr>
              <w:pStyle w:val="ConsPlusNormal"/>
            </w:pPr>
          </w:p>
        </w:tc>
        <w:tc>
          <w:tcPr>
            <w:tcW w:w="340" w:type="dxa"/>
            <w:tcBorders>
              <w:top w:val="nil"/>
              <w:bottom w:val="nil"/>
              <w:right w:val="nil"/>
            </w:tcBorders>
          </w:tcPr>
          <w:p w:rsidR="00B66D95" w:rsidRDefault="00B66D95">
            <w:pPr>
              <w:pStyle w:val="ConsPlusNormal"/>
            </w:pPr>
          </w:p>
        </w:tc>
        <w:tc>
          <w:tcPr>
            <w:tcW w:w="5556" w:type="dxa"/>
            <w:tcBorders>
              <w:top w:val="nil"/>
              <w:left w:val="nil"/>
              <w:bottom w:val="nil"/>
            </w:tcBorders>
          </w:tcPr>
          <w:p w:rsidR="00B66D95" w:rsidRDefault="00B66D95">
            <w:pPr>
              <w:pStyle w:val="ConsPlusNormal"/>
              <w:jc w:val="both"/>
            </w:pPr>
            <w:r>
              <w:t>место пребывания</w:t>
            </w:r>
          </w:p>
        </w:tc>
        <w:tc>
          <w:tcPr>
            <w:tcW w:w="850" w:type="dxa"/>
            <w:vMerge/>
          </w:tcPr>
          <w:p w:rsidR="00B66D95" w:rsidRDefault="00B66D95">
            <w:pPr>
              <w:pStyle w:val="ConsPlusNormal"/>
            </w:pPr>
          </w:p>
        </w:tc>
        <w:tc>
          <w:tcPr>
            <w:tcW w:w="794" w:type="dxa"/>
            <w:vMerge/>
          </w:tcPr>
          <w:p w:rsidR="00B66D95" w:rsidRDefault="00B66D95">
            <w:pPr>
              <w:pStyle w:val="ConsPlusNormal"/>
            </w:pPr>
          </w:p>
        </w:tc>
      </w:tr>
      <w:tr w:rsidR="00B66D95">
        <w:tc>
          <w:tcPr>
            <w:tcW w:w="623" w:type="dxa"/>
            <w:vMerge/>
          </w:tcPr>
          <w:p w:rsidR="00B66D95" w:rsidRDefault="00B66D95">
            <w:pPr>
              <w:pStyle w:val="ConsPlusNormal"/>
            </w:pPr>
          </w:p>
        </w:tc>
        <w:tc>
          <w:tcPr>
            <w:tcW w:w="6749" w:type="dxa"/>
            <w:gridSpan w:val="4"/>
            <w:tcBorders>
              <w:top w:val="nil"/>
            </w:tcBorders>
          </w:tcPr>
          <w:p w:rsidR="00B66D95" w:rsidRDefault="00B66D95">
            <w:pPr>
              <w:pStyle w:val="ConsPlusNormal"/>
            </w:pPr>
          </w:p>
        </w:tc>
        <w:tc>
          <w:tcPr>
            <w:tcW w:w="850" w:type="dxa"/>
            <w:vMerge/>
          </w:tcPr>
          <w:p w:rsidR="00B66D95" w:rsidRDefault="00B66D95">
            <w:pPr>
              <w:pStyle w:val="ConsPlusNormal"/>
            </w:pPr>
          </w:p>
        </w:tc>
        <w:tc>
          <w:tcPr>
            <w:tcW w:w="794" w:type="dxa"/>
            <w:vMerge/>
          </w:tcPr>
          <w:p w:rsidR="00B66D95" w:rsidRDefault="00B66D95">
            <w:pPr>
              <w:pStyle w:val="ConsPlusNormal"/>
            </w:pPr>
          </w:p>
        </w:tc>
      </w:tr>
      <w:tr w:rsidR="00B66D95">
        <w:tc>
          <w:tcPr>
            <w:tcW w:w="623" w:type="dxa"/>
          </w:tcPr>
          <w:p w:rsidR="00B66D95" w:rsidRDefault="00B66D95">
            <w:pPr>
              <w:pStyle w:val="ConsPlusNormal"/>
              <w:jc w:val="center"/>
            </w:pPr>
            <w:r>
              <w:t>2</w:t>
            </w:r>
          </w:p>
        </w:tc>
        <w:tc>
          <w:tcPr>
            <w:tcW w:w="6749" w:type="dxa"/>
            <w:gridSpan w:val="4"/>
          </w:tcPr>
          <w:p w:rsidR="00B66D95" w:rsidRDefault="00B66D95">
            <w:pPr>
              <w:pStyle w:val="ConsPlusNormal"/>
            </w:pPr>
            <w:proofErr w:type="gramStart"/>
            <w:r>
              <w:t>Копии платежных документов для внесения платы за содержание и ремонт жилого помещения и предоставления коммунальных услуг за соответствующий (соответствующие) месяц (месяцы) текущего года долгосрочного периода и за месяц базового периода (декабрь предшествующего календарного года)</w:t>
            </w:r>
            <w:proofErr w:type="gramEnd"/>
          </w:p>
        </w:tc>
        <w:tc>
          <w:tcPr>
            <w:tcW w:w="850" w:type="dxa"/>
          </w:tcPr>
          <w:p w:rsidR="00B66D95" w:rsidRDefault="00B66D95">
            <w:pPr>
              <w:pStyle w:val="ConsPlusNormal"/>
            </w:pPr>
          </w:p>
        </w:tc>
        <w:tc>
          <w:tcPr>
            <w:tcW w:w="794" w:type="dxa"/>
          </w:tcPr>
          <w:p w:rsidR="00B66D95" w:rsidRDefault="00B66D95">
            <w:pPr>
              <w:pStyle w:val="ConsPlusNormal"/>
            </w:pPr>
          </w:p>
        </w:tc>
      </w:tr>
      <w:tr w:rsidR="00B66D95">
        <w:tc>
          <w:tcPr>
            <w:tcW w:w="623" w:type="dxa"/>
          </w:tcPr>
          <w:p w:rsidR="00B66D95" w:rsidRDefault="00B66D95">
            <w:pPr>
              <w:pStyle w:val="ConsPlusNormal"/>
              <w:jc w:val="center"/>
            </w:pPr>
            <w:r>
              <w:t>3</w:t>
            </w:r>
          </w:p>
        </w:tc>
        <w:tc>
          <w:tcPr>
            <w:tcW w:w="6749" w:type="dxa"/>
            <w:gridSpan w:val="4"/>
          </w:tcPr>
          <w:p w:rsidR="00B66D95" w:rsidRDefault="00B66D95">
            <w:pPr>
              <w:pStyle w:val="ConsPlusNormal"/>
            </w:pPr>
            <w:r>
              <w:t>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(при обращении представителя гражданина)</w:t>
            </w:r>
          </w:p>
        </w:tc>
        <w:tc>
          <w:tcPr>
            <w:tcW w:w="850" w:type="dxa"/>
          </w:tcPr>
          <w:p w:rsidR="00B66D95" w:rsidRDefault="00B66D95">
            <w:pPr>
              <w:pStyle w:val="ConsPlusNormal"/>
            </w:pPr>
          </w:p>
        </w:tc>
        <w:tc>
          <w:tcPr>
            <w:tcW w:w="794" w:type="dxa"/>
          </w:tcPr>
          <w:p w:rsidR="00B66D95" w:rsidRDefault="00B66D95">
            <w:pPr>
              <w:pStyle w:val="ConsPlusNormal"/>
            </w:pPr>
          </w:p>
        </w:tc>
      </w:tr>
      <w:tr w:rsidR="00B66D95">
        <w:tc>
          <w:tcPr>
            <w:tcW w:w="623" w:type="dxa"/>
          </w:tcPr>
          <w:p w:rsidR="00B66D95" w:rsidRDefault="00B66D95">
            <w:pPr>
              <w:pStyle w:val="ConsPlusNormal"/>
            </w:pPr>
          </w:p>
        </w:tc>
        <w:tc>
          <w:tcPr>
            <w:tcW w:w="6749" w:type="dxa"/>
            <w:gridSpan w:val="4"/>
          </w:tcPr>
          <w:p w:rsidR="00B66D95" w:rsidRDefault="00B66D95">
            <w:pPr>
              <w:pStyle w:val="ConsPlusNormal"/>
            </w:pPr>
          </w:p>
        </w:tc>
        <w:tc>
          <w:tcPr>
            <w:tcW w:w="850" w:type="dxa"/>
          </w:tcPr>
          <w:p w:rsidR="00B66D95" w:rsidRDefault="00B66D95">
            <w:pPr>
              <w:pStyle w:val="ConsPlusNormal"/>
            </w:pPr>
          </w:p>
        </w:tc>
        <w:tc>
          <w:tcPr>
            <w:tcW w:w="794" w:type="dxa"/>
          </w:tcPr>
          <w:p w:rsidR="00B66D95" w:rsidRDefault="00B66D95">
            <w:pPr>
              <w:pStyle w:val="ConsPlusNormal"/>
            </w:pPr>
          </w:p>
        </w:tc>
      </w:tr>
    </w:tbl>
    <w:p w:rsidR="00B66D95" w:rsidRDefault="00B66D95">
      <w:pPr>
        <w:pStyle w:val="ConsPlusNormal"/>
        <w:jc w:val="both"/>
      </w:pPr>
    </w:p>
    <w:p w:rsidR="00B66D95" w:rsidRDefault="00B66D95">
      <w:pPr>
        <w:pStyle w:val="ConsPlusNonformat"/>
        <w:jc w:val="both"/>
      </w:pPr>
      <w:r>
        <w:t xml:space="preserve">    3.  Граждане,  подавшие  настоящее  заявление,  несут ответственность </w:t>
      </w:r>
      <w:proofErr w:type="gramStart"/>
      <w:r>
        <w:t>в</w:t>
      </w:r>
      <w:proofErr w:type="gramEnd"/>
    </w:p>
    <w:p w:rsidR="00B66D95" w:rsidRDefault="00B66D95">
      <w:pPr>
        <w:pStyle w:val="ConsPlusNonformat"/>
        <w:jc w:val="both"/>
      </w:pPr>
      <w:proofErr w:type="gramStart"/>
      <w:r>
        <w:t>соответствии</w:t>
      </w:r>
      <w:proofErr w:type="gramEnd"/>
      <w:r>
        <w:t xml:space="preserve">  с  законодательством  Российской  Федерации  за достоверность</w:t>
      </w:r>
    </w:p>
    <w:p w:rsidR="00B66D95" w:rsidRDefault="00B66D95">
      <w:pPr>
        <w:pStyle w:val="ConsPlusNonformat"/>
        <w:jc w:val="both"/>
      </w:pPr>
      <w:r>
        <w:t>сведений, указанных в заявлении и в представленных ими документах.</w:t>
      </w:r>
    </w:p>
    <w:p w:rsidR="00B66D95" w:rsidRDefault="00B66D95">
      <w:pPr>
        <w:pStyle w:val="ConsPlusNonformat"/>
        <w:jc w:val="both"/>
      </w:pPr>
      <w:r>
        <w:t>"___"_____________ 20__ г.             ___________________________</w:t>
      </w:r>
    </w:p>
    <w:p w:rsidR="00B66D95" w:rsidRDefault="00B66D95">
      <w:pPr>
        <w:pStyle w:val="ConsPlusNonformat"/>
        <w:jc w:val="both"/>
      </w:pPr>
      <w:r>
        <w:t xml:space="preserve">          (дата)                          (подпись заявителя)</w:t>
      </w:r>
    </w:p>
    <w:p w:rsidR="00B66D95" w:rsidRDefault="00B66D95">
      <w:pPr>
        <w:pStyle w:val="ConsPlusNonformat"/>
        <w:jc w:val="both"/>
      </w:pPr>
    </w:p>
    <w:p w:rsidR="00B66D95" w:rsidRDefault="00B66D95">
      <w:pPr>
        <w:pStyle w:val="ConsPlusNonformat"/>
        <w:jc w:val="both"/>
      </w:pPr>
      <w:r>
        <w:t xml:space="preserve">    Заявление и документы гражданина ______________________________________</w:t>
      </w:r>
    </w:p>
    <w:p w:rsidR="00B66D95" w:rsidRDefault="00B66D95">
      <w:pPr>
        <w:pStyle w:val="ConsPlusNonformat"/>
        <w:jc w:val="both"/>
      </w:pPr>
      <w:r>
        <w:t xml:space="preserve">                                                   (Ф.И.О.)</w:t>
      </w:r>
    </w:p>
    <w:p w:rsidR="00B66D95" w:rsidRDefault="00B66D95">
      <w:pPr>
        <w:pStyle w:val="ConsPlusNonformat"/>
        <w:jc w:val="both"/>
      </w:pPr>
      <w:r>
        <w:t>принял специалист ___________________________    __________________________</w:t>
      </w:r>
    </w:p>
    <w:p w:rsidR="00B66D95" w:rsidRDefault="00B66D95">
      <w:pPr>
        <w:pStyle w:val="ConsPlusNonformat"/>
        <w:jc w:val="both"/>
      </w:pPr>
      <w:r>
        <w:t xml:space="preserve">                            (Ф.И.О.)               (подпись специалиста)</w:t>
      </w:r>
    </w:p>
    <w:p w:rsidR="00B66D95" w:rsidRDefault="00B66D95">
      <w:pPr>
        <w:pStyle w:val="ConsPlusNonformat"/>
        <w:jc w:val="both"/>
      </w:pPr>
      <w:r>
        <w:t>"__"_____________ 20__ г.</w:t>
      </w: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 xml:space="preserve">                               Линия отреза</w:t>
      </w:r>
    </w:p>
    <w:p w:rsidR="00B66D95" w:rsidRDefault="00B66D95">
      <w:pPr>
        <w:pStyle w:val="ConsPlusNonformat"/>
        <w:jc w:val="both"/>
      </w:pPr>
    </w:p>
    <w:p w:rsidR="00B66D95" w:rsidRDefault="00B66D95">
      <w:pPr>
        <w:pStyle w:val="ConsPlusNonformat"/>
        <w:jc w:val="both"/>
      </w:pPr>
    </w:p>
    <w:p w:rsidR="00B66D95" w:rsidRDefault="00B66D95">
      <w:pPr>
        <w:pStyle w:val="ConsPlusNonformat"/>
        <w:jc w:val="both"/>
      </w:pPr>
      <w:r>
        <w:t xml:space="preserve">                           Расписка-уведомление</w:t>
      </w:r>
    </w:p>
    <w:p w:rsidR="00B66D95" w:rsidRDefault="00B66D95">
      <w:pPr>
        <w:pStyle w:val="ConsPlusNonformat"/>
        <w:jc w:val="both"/>
      </w:pPr>
    </w:p>
    <w:p w:rsidR="00B66D95" w:rsidRDefault="00B66D95">
      <w:pPr>
        <w:pStyle w:val="ConsPlusNonformat"/>
        <w:jc w:val="both"/>
      </w:pPr>
      <w:r>
        <w:t xml:space="preserve">    Граждане,  подавшие  заявление,  несут ответственность в соответствии </w:t>
      </w:r>
      <w:proofErr w:type="gramStart"/>
      <w:r>
        <w:t>с</w:t>
      </w:r>
      <w:proofErr w:type="gramEnd"/>
    </w:p>
    <w:p w:rsidR="00B66D95" w:rsidRDefault="00B66D95">
      <w:pPr>
        <w:pStyle w:val="ConsPlusNonformat"/>
        <w:jc w:val="both"/>
      </w:pPr>
      <w:r>
        <w:t>законодательством Российской Федерации за достоверность сведений, указанных</w:t>
      </w:r>
    </w:p>
    <w:p w:rsidR="00B66D95" w:rsidRDefault="00B66D95">
      <w:pPr>
        <w:pStyle w:val="ConsPlusNonformat"/>
        <w:jc w:val="both"/>
      </w:pPr>
      <w:r>
        <w:t>в заявлении и в представленных ими документах.</w:t>
      </w:r>
    </w:p>
    <w:p w:rsidR="00B66D95" w:rsidRDefault="00B66D95">
      <w:pPr>
        <w:pStyle w:val="ConsPlusNonformat"/>
        <w:jc w:val="both"/>
      </w:pPr>
    </w:p>
    <w:p w:rsidR="00B66D95" w:rsidRDefault="00B66D95">
      <w:pPr>
        <w:pStyle w:val="ConsPlusNonformat"/>
        <w:jc w:val="both"/>
      </w:pPr>
      <w:r>
        <w:t xml:space="preserve">    Заявление и документы гражданина ______________________________________</w:t>
      </w:r>
    </w:p>
    <w:p w:rsidR="00B66D95" w:rsidRDefault="00B66D95">
      <w:pPr>
        <w:pStyle w:val="ConsPlusNonformat"/>
        <w:jc w:val="both"/>
      </w:pPr>
      <w:r>
        <w:t xml:space="preserve">                                                  (Ф.И.О.)</w:t>
      </w:r>
    </w:p>
    <w:p w:rsidR="00B66D95" w:rsidRDefault="00B66D95">
      <w:pPr>
        <w:pStyle w:val="ConsPlusNonformat"/>
        <w:jc w:val="both"/>
      </w:pPr>
      <w:r>
        <w:t>принял специалист ___________________________  ____________________________</w:t>
      </w:r>
    </w:p>
    <w:p w:rsidR="00B66D95" w:rsidRDefault="00B66D95">
      <w:pPr>
        <w:pStyle w:val="ConsPlusNonformat"/>
        <w:jc w:val="both"/>
      </w:pPr>
      <w:r>
        <w:t xml:space="preserve">                            (Ф.И.О.)              (подпись специалиста)</w:t>
      </w:r>
    </w:p>
    <w:p w:rsidR="00B66D95" w:rsidRDefault="00B66D95">
      <w:pPr>
        <w:pStyle w:val="ConsPlusNonformat"/>
        <w:jc w:val="both"/>
      </w:pPr>
      <w:r>
        <w:t>"___"_____________ 20__ г.</w:t>
      </w: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both"/>
      </w:pPr>
    </w:p>
    <w:p w:rsidR="00B66D95" w:rsidRDefault="00B66D95">
      <w:pPr>
        <w:pStyle w:val="ConsPlusNormal"/>
        <w:jc w:val="right"/>
        <w:outlineLvl w:val="1"/>
      </w:pPr>
      <w:r>
        <w:t>Приложение N 2</w:t>
      </w:r>
    </w:p>
    <w:p w:rsidR="00B66D95" w:rsidRDefault="00B66D95">
      <w:pPr>
        <w:pStyle w:val="ConsPlusNormal"/>
        <w:jc w:val="right"/>
      </w:pPr>
      <w:r>
        <w:t>к Порядку осуществления расчета</w:t>
      </w:r>
    </w:p>
    <w:p w:rsidR="00B66D95" w:rsidRDefault="00B66D95">
      <w:pPr>
        <w:pStyle w:val="ConsPlusNormal"/>
        <w:jc w:val="right"/>
      </w:pPr>
      <w:r>
        <w:t xml:space="preserve">превышения платы </w:t>
      </w:r>
      <w:proofErr w:type="gramStart"/>
      <w:r>
        <w:t>за</w:t>
      </w:r>
      <w:proofErr w:type="gramEnd"/>
      <w:r>
        <w:t xml:space="preserve"> коммунальные</w:t>
      </w:r>
    </w:p>
    <w:p w:rsidR="00B66D95" w:rsidRDefault="00B66D95">
      <w:pPr>
        <w:pStyle w:val="ConsPlusNormal"/>
        <w:jc w:val="right"/>
      </w:pPr>
      <w:r>
        <w:t>услуги в соответствующем месяце</w:t>
      </w:r>
    </w:p>
    <w:p w:rsidR="00B66D95" w:rsidRDefault="00B66D95">
      <w:pPr>
        <w:pStyle w:val="ConsPlusNormal"/>
        <w:jc w:val="right"/>
      </w:pPr>
      <w:r>
        <w:t>текущего года долгосрочного</w:t>
      </w:r>
    </w:p>
    <w:p w:rsidR="00B66D95" w:rsidRDefault="00B66D95">
      <w:pPr>
        <w:pStyle w:val="ConsPlusNormal"/>
        <w:jc w:val="right"/>
      </w:pPr>
      <w:r>
        <w:t xml:space="preserve">периода над платой за </w:t>
      </w:r>
      <w:proofErr w:type="gramStart"/>
      <w:r>
        <w:t>коммунальные</w:t>
      </w:r>
      <w:proofErr w:type="gramEnd"/>
    </w:p>
    <w:p w:rsidR="00B66D95" w:rsidRDefault="00B66D95">
      <w:pPr>
        <w:pStyle w:val="ConsPlusNormal"/>
        <w:jc w:val="right"/>
      </w:pPr>
      <w:r>
        <w:t>услуги в базовом периоде (месяце),</w:t>
      </w:r>
    </w:p>
    <w:p w:rsidR="00B66D95" w:rsidRDefault="00B66D95">
      <w:pPr>
        <w:pStyle w:val="ConsPlusNormal"/>
        <w:jc w:val="right"/>
      </w:pPr>
      <w:proofErr w:type="gramStart"/>
      <w:r>
        <w:t>увеличенной</w:t>
      </w:r>
      <w:proofErr w:type="gramEnd"/>
      <w:r>
        <w:t xml:space="preserve"> на размер предельного</w:t>
      </w:r>
    </w:p>
    <w:p w:rsidR="00B66D95" w:rsidRDefault="00B66D95">
      <w:pPr>
        <w:pStyle w:val="ConsPlusNormal"/>
        <w:jc w:val="right"/>
      </w:pPr>
      <w:r>
        <w:t>(максимального) индекса изменения</w:t>
      </w:r>
    </w:p>
    <w:p w:rsidR="00B66D95" w:rsidRDefault="00B66D95">
      <w:pPr>
        <w:pStyle w:val="ConsPlusNormal"/>
        <w:jc w:val="right"/>
      </w:pPr>
      <w:r>
        <w:t>размера вносимой гражданами платы</w:t>
      </w:r>
    </w:p>
    <w:p w:rsidR="00B66D95" w:rsidRDefault="00B66D95">
      <w:pPr>
        <w:pStyle w:val="ConsPlusNormal"/>
        <w:jc w:val="right"/>
      </w:pPr>
      <w:r>
        <w:t xml:space="preserve">за коммунальные услуги </w:t>
      </w:r>
      <w:proofErr w:type="gramStart"/>
      <w:r>
        <w:t>по</w:t>
      </w:r>
      <w:proofErr w:type="gramEnd"/>
    </w:p>
    <w:p w:rsidR="00B66D95" w:rsidRDefault="00B66D95">
      <w:pPr>
        <w:pStyle w:val="ConsPlusNormal"/>
        <w:jc w:val="right"/>
      </w:pPr>
      <w:r>
        <w:t>соответствующему муниципальному</w:t>
      </w:r>
    </w:p>
    <w:p w:rsidR="00B66D95" w:rsidRDefault="00B66D95">
      <w:pPr>
        <w:pStyle w:val="ConsPlusNormal"/>
        <w:jc w:val="right"/>
      </w:pPr>
      <w:r>
        <w:t xml:space="preserve">образованию в </w:t>
      </w:r>
      <w:proofErr w:type="gramStart"/>
      <w:r>
        <w:t>Кемеровской</w:t>
      </w:r>
      <w:proofErr w:type="gramEnd"/>
    </w:p>
    <w:p w:rsidR="00B66D95" w:rsidRDefault="00B66D95">
      <w:pPr>
        <w:pStyle w:val="ConsPlusNormal"/>
        <w:jc w:val="right"/>
      </w:pPr>
      <w:r>
        <w:t xml:space="preserve">области - Кузбассе, </w:t>
      </w:r>
      <w:proofErr w:type="gramStart"/>
      <w:r>
        <w:t>установленный</w:t>
      </w:r>
      <w:proofErr w:type="gramEnd"/>
    </w:p>
    <w:p w:rsidR="00B66D95" w:rsidRDefault="00B66D95">
      <w:pPr>
        <w:pStyle w:val="ConsPlusNormal"/>
        <w:jc w:val="right"/>
      </w:pPr>
      <w:r>
        <w:t xml:space="preserve">Губернатором </w:t>
      </w:r>
      <w:proofErr w:type="gramStart"/>
      <w:r>
        <w:t>Кемеровской</w:t>
      </w:r>
      <w:proofErr w:type="gramEnd"/>
    </w:p>
    <w:p w:rsidR="00B66D95" w:rsidRDefault="00B66D95">
      <w:pPr>
        <w:pStyle w:val="ConsPlusNormal"/>
        <w:jc w:val="right"/>
      </w:pPr>
      <w:r>
        <w:t>области - Кузбасса</w:t>
      </w:r>
    </w:p>
    <w:p w:rsidR="00B66D95" w:rsidRDefault="00B66D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6D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D95" w:rsidRDefault="00B66D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D95" w:rsidRDefault="00B66D95">
            <w:pPr>
              <w:pStyle w:val="ConsPlusNormal"/>
              <w:jc w:val="center"/>
            </w:pPr>
            <w:r>
              <w:rPr>
                <w:color w:val="392C69"/>
              </w:rPr>
              <w:t>Список изменяющих документов</w:t>
            </w:r>
          </w:p>
          <w:p w:rsidR="00B66D95" w:rsidRDefault="00B66D95">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Правительства Кемеровской области - Кузбасса</w:t>
            </w:r>
            <w:proofErr w:type="gramEnd"/>
          </w:p>
          <w:p w:rsidR="00B66D95" w:rsidRDefault="00B66D95">
            <w:pPr>
              <w:pStyle w:val="ConsPlusNormal"/>
              <w:jc w:val="center"/>
            </w:pPr>
            <w:r>
              <w:rPr>
                <w:color w:val="392C69"/>
              </w:rPr>
              <w:t>от 27.06.2022 N 404)</w:t>
            </w:r>
          </w:p>
        </w:tc>
        <w:tc>
          <w:tcPr>
            <w:tcW w:w="113" w:type="dxa"/>
            <w:tcBorders>
              <w:top w:val="nil"/>
              <w:left w:val="nil"/>
              <w:bottom w:val="nil"/>
              <w:right w:val="nil"/>
            </w:tcBorders>
            <w:shd w:val="clear" w:color="auto" w:fill="F4F3F8"/>
            <w:tcMar>
              <w:top w:w="0" w:type="dxa"/>
              <w:left w:w="0" w:type="dxa"/>
              <w:bottom w:w="0" w:type="dxa"/>
              <w:right w:w="0" w:type="dxa"/>
            </w:tcMar>
          </w:tcPr>
          <w:p w:rsidR="00B66D95" w:rsidRDefault="00B66D95">
            <w:pPr>
              <w:pStyle w:val="ConsPlusNormal"/>
            </w:pPr>
          </w:p>
        </w:tc>
      </w:tr>
    </w:tbl>
    <w:p w:rsidR="00B66D95" w:rsidRDefault="00B66D95">
      <w:pPr>
        <w:pStyle w:val="ConsPlusNormal"/>
        <w:jc w:val="both"/>
      </w:pPr>
    </w:p>
    <w:p w:rsidR="00B66D95" w:rsidRDefault="00B66D95">
      <w:pPr>
        <w:pStyle w:val="ConsPlusNormal"/>
        <w:jc w:val="center"/>
      </w:pPr>
      <w:bookmarkStart w:id="18" w:name="P669"/>
      <w:bookmarkEnd w:id="18"/>
      <w:r>
        <w:t>Справка</w:t>
      </w:r>
    </w:p>
    <w:p w:rsidR="00B66D95" w:rsidRDefault="00B66D95">
      <w:pPr>
        <w:pStyle w:val="ConsPlusNormal"/>
        <w:jc w:val="center"/>
      </w:pPr>
      <w:r>
        <w:t>о расчете превышения платы за коммунальные услуги</w:t>
      </w:r>
    </w:p>
    <w:p w:rsidR="00B66D95" w:rsidRDefault="00B66D95">
      <w:pPr>
        <w:pStyle w:val="ConsPlusNormal"/>
        <w:jc w:val="both"/>
      </w:pPr>
    </w:p>
    <w:p w:rsidR="00B66D95" w:rsidRDefault="00B66D95">
      <w:pPr>
        <w:pStyle w:val="ConsPlusNonformat"/>
        <w:jc w:val="both"/>
      </w:pPr>
      <w:r>
        <w:t xml:space="preserve">    Дата регистрации от ________________                          N _______</w:t>
      </w:r>
    </w:p>
    <w:p w:rsidR="00B66D95" w:rsidRDefault="00B66D95">
      <w:pPr>
        <w:pStyle w:val="ConsPlusNonformat"/>
        <w:jc w:val="both"/>
      </w:pPr>
    </w:p>
    <w:p w:rsidR="00B66D95" w:rsidRDefault="00B66D95">
      <w:pPr>
        <w:pStyle w:val="ConsPlusNonformat"/>
        <w:jc w:val="both"/>
      </w:pPr>
      <w:r>
        <w:t>___________________________________________________________________________</w:t>
      </w:r>
    </w:p>
    <w:p w:rsidR="00B66D95" w:rsidRDefault="00B66D95">
      <w:pPr>
        <w:pStyle w:val="ConsPlusNonformat"/>
        <w:jc w:val="both"/>
      </w:pPr>
      <w:r>
        <w:t xml:space="preserve">   </w:t>
      </w:r>
      <w:proofErr w:type="gramStart"/>
      <w:r>
        <w:t>(наименование органа, выдавшего справку о расчете превышения платы за</w:t>
      </w:r>
      <w:proofErr w:type="gramEnd"/>
    </w:p>
    <w:p w:rsidR="00B66D95" w:rsidRDefault="00B66D95">
      <w:pPr>
        <w:pStyle w:val="ConsPlusNonformat"/>
        <w:jc w:val="both"/>
      </w:pPr>
      <w:r>
        <w:t xml:space="preserve">                           коммунальные услуги)</w:t>
      </w:r>
    </w:p>
    <w:p w:rsidR="00B66D95" w:rsidRDefault="00B66D95">
      <w:pPr>
        <w:pStyle w:val="ConsPlusNonformat"/>
        <w:jc w:val="both"/>
      </w:pPr>
    </w:p>
    <w:p w:rsidR="00B66D95" w:rsidRDefault="00B66D95">
      <w:pPr>
        <w:pStyle w:val="ConsPlusNonformat"/>
        <w:jc w:val="both"/>
      </w:pPr>
      <w:r>
        <w:t xml:space="preserve">    1.   Настоящая   справка   выдана  в  отношении  расположенног</w:t>
      </w:r>
      <w:proofErr w:type="gramStart"/>
      <w:r>
        <w:t>о(</w:t>
      </w:r>
      <w:proofErr w:type="gramEnd"/>
      <w:r>
        <w:t>ой)  по</w:t>
      </w:r>
    </w:p>
    <w:p w:rsidR="00B66D95" w:rsidRDefault="00B66D95">
      <w:pPr>
        <w:pStyle w:val="ConsPlusNonformat"/>
        <w:jc w:val="both"/>
      </w:pPr>
      <w:r>
        <w:t>адресу ____________________________________________________________________</w:t>
      </w:r>
    </w:p>
    <w:p w:rsidR="00B66D95" w:rsidRDefault="00B66D95">
      <w:pPr>
        <w:pStyle w:val="ConsPlusNonformat"/>
        <w:jc w:val="both"/>
      </w:pPr>
      <w:r>
        <w:t>________________________________________________________ (нужное отметить):</w:t>
      </w:r>
    </w:p>
    <w:p w:rsidR="00B66D95" w:rsidRDefault="00B66D95">
      <w:pPr>
        <w:pStyle w:val="ConsPlusNonformat"/>
        <w:jc w:val="both"/>
      </w:pPr>
      <w:r>
        <w:t xml:space="preserve">    жилого помещения;</w:t>
      </w:r>
    </w:p>
    <w:p w:rsidR="00B66D95" w:rsidRDefault="00B66D95">
      <w:pPr>
        <w:pStyle w:val="ConsPlusNonformat"/>
        <w:jc w:val="both"/>
      </w:pPr>
      <w:r>
        <w:t xml:space="preserve">    </w:t>
      </w:r>
      <w:proofErr w:type="gramStart"/>
      <w:r>
        <w:t>части  жилого  помещения  (в  случае, если в отношении жилого помещения</w:t>
      </w:r>
      <w:proofErr w:type="gramEnd"/>
    </w:p>
    <w:p w:rsidR="00B66D95" w:rsidRDefault="00B66D95">
      <w:pPr>
        <w:pStyle w:val="ConsPlusNonformat"/>
        <w:jc w:val="both"/>
      </w:pPr>
      <w:r>
        <w:t>открыто несколько лицевых счетов на граждан, у которых возникла обязанность</w:t>
      </w:r>
    </w:p>
    <w:p w:rsidR="00B66D95" w:rsidRDefault="00B66D95">
      <w:pPr>
        <w:pStyle w:val="ConsPlusNonformat"/>
        <w:jc w:val="both"/>
      </w:pPr>
      <w:r>
        <w:t>по оплате коммунальных услуг).</w:t>
      </w:r>
    </w:p>
    <w:p w:rsidR="00B66D95" w:rsidRDefault="00B66D95">
      <w:pPr>
        <w:pStyle w:val="ConsPlusNonformat"/>
        <w:jc w:val="both"/>
      </w:pPr>
      <w:r>
        <w:t xml:space="preserve">    2. Размер превышения платы за коммунальные услуги (</w:t>
      </w:r>
      <w:proofErr w:type="gramStart"/>
      <w:r>
        <w:t>нужное</w:t>
      </w:r>
      <w:proofErr w:type="gramEnd"/>
      <w:r>
        <w:t xml:space="preserve"> заполнить):</w:t>
      </w:r>
    </w:p>
    <w:p w:rsidR="00B66D95" w:rsidRDefault="00B66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76"/>
        <w:gridCol w:w="5499"/>
      </w:tblGrid>
      <w:tr w:rsidR="00B66D95">
        <w:tc>
          <w:tcPr>
            <w:tcW w:w="567" w:type="dxa"/>
          </w:tcPr>
          <w:p w:rsidR="00B66D95" w:rsidRDefault="00B66D95">
            <w:pPr>
              <w:pStyle w:val="ConsPlusNormal"/>
              <w:jc w:val="center"/>
            </w:pPr>
            <w:r>
              <w:t xml:space="preserve">N </w:t>
            </w:r>
            <w:proofErr w:type="gramStart"/>
            <w:r>
              <w:t>п</w:t>
            </w:r>
            <w:proofErr w:type="gramEnd"/>
            <w:r>
              <w:t>/п</w:t>
            </w:r>
          </w:p>
        </w:tc>
        <w:tc>
          <w:tcPr>
            <w:tcW w:w="2976" w:type="dxa"/>
          </w:tcPr>
          <w:p w:rsidR="00B66D95" w:rsidRDefault="00B66D95">
            <w:pPr>
              <w:pStyle w:val="ConsPlusNormal"/>
              <w:jc w:val="center"/>
            </w:pPr>
            <w:r>
              <w:t>Период (месяц, год)</w:t>
            </w:r>
          </w:p>
        </w:tc>
        <w:tc>
          <w:tcPr>
            <w:tcW w:w="5499" w:type="dxa"/>
          </w:tcPr>
          <w:p w:rsidR="00B66D95" w:rsidRDefault="00B66D95">
            <w:pPr>
              <w:pStyle w:val="ConsPlusNormal"/>
              <w:jc w:val="center"/>
            </w:pPr>
            <w:r>
              <w:t>Размер превышения платы за коммунальные услуги</w:t>
            </w:r>
          </w:p>
        </w:tc>
      </w:tr>
      <w:tr w:rsidR="00B66D95">
        <w:tc>
          <w:tcPr>
            <w:tcW w:w="567" w:type="dxa"/>
          </w:tcPr>
          <w:p w:rsidR="00B66D95" w:rsidRDefault="00B66D95">
            <w:pPr>
              <w:pStyle w:val="ConsPlusNormal"/>
              <w:jc w:val="center"/>
            </w:pPr>
            <w:r>
              <w:t>1</w:t>
            </w:r>
          </w:p>
        </w:tc>
        <w:tc>
          <w:tcPr>
            <w:tcW w:w="2976" w:type="dxa"/>
          </w:tcPr>
          <w:p w:rsidR="00B66D95" w:rsidRDefault="00B66D95">
            <w:pPr>
              <w:pStyle w:val="ConsPlusNormal"/>
              <w:jc w:val="center"/>
            </w:pPr>
            <w:r>
              <w:t>2</w:t>
            </w:r>
          </w:p>
        </w:tc>
        <w:tc>
          <w:tcPr>
            <w:tcW w:w="5499" w:type="dxa"/>
          </w:tcPr>
          <w:p w:rsidR="00B66D95" w:rsidRDefault="00B66D95">
            <w:pPr>
              <w:pStyle w:val="ConsPlusNormal"/>
              <w:jc w:val="center"/>
            </w:pPr>
            <w:r>
              <w:t>3</w:t>
            </w: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r w:rsidR="00B66D95">
        <w:tc>
          <w:tcPr>
            <w:tcW w:w="567" w:type="dxa"/>
          </w:tcPr>
          <w:p w:rsidR="00B66D95" w:rsidRDefault="00B66D95">
            <w:pPr>
              <w:pStyle w:val="ConsPlusNormal"/>
            </w:pPr>
          </w:p>
        </w:tc>
        <w:tc>
          <w:tcPr>
            <w:tcW w:w="2976" w:type="dxa"/>
          </w:tcPr>
          <w:p w:rsidR="00B66D95" w:rsidRDefault="00B66D95">
            <w:pPr>
              <w:pStyle w:val="ConsPlusNormal"/>
            </w:pPr>
          </w:p>
        </w:tc>
        <w:tc>
          <w:tcPr>
            <w:tcW w:w="5499" w:type="dxa"/>
          </w:tcPr>
          <w:p w:rsidR="00B66D95" w:rsidRDefault="00B66D95">
            <w:pPr>
              <w:pStyle w:val="ConsPlusNormal"/>
            </w:pPr>
          </w:p>
        </w:tc>
      </w:tr>
    </w:tbl>
    <w:p w:rsidR="00B66D95" w:rsidRDefault="00B66D95">
      <w:pPr>
        <w:pStyle w:val="ConsPlusNormal"/>
        <w:jc w:val="both"/>
      </w:pPr>
    </w:p>
    <w:p w:rsidR="00B66D95" w:rsidRDefault="00B66D95">
      <w:pPr>
        <w:pStyle w:val="ConsPlusNonformat"/>
        <w:jc w:val="both"/>
      </w:pPr>
      <w:r>
        <w:t xml:space="preserve">    3.  Настоящая  справка  действительна  в  течение  12 месяцев </w:t>
      </w:r>
      <w:proofErr w:type="gramStart"/>
      <w:r>
        <w:t>с даты ее</w:t>
      </w:r>
      <w:proofErr w:type="gramEnd"/>
    </w:p>
    <w:p w:rsidR="00B66D95" w:rsidRDefault="00B66D95">
      <w:pPr>
        <w:pStyle w:val="ConsPlusNonformat"/>
        <w:jc w:val="both"/>
      </w:pPr>
      <w:r>
        <w:t>регистрации.</w:t>
      </w:r>
    </w:p>
    <w:p w:rsidR="00B66D95" w:rsidRDefault="00B66D95">
      <w:pPr>
        <w:pStyle w:val="ConsPlusNonformat"/>
        <w:jc w:val="both"/>
      </w:pPr>
      <w:r>
        <w:t xml:space="preserve">    4. Настоящая справка выдана</w:t>
      </w:r>
      <w:proofErr w:type="gramStart"/>
      <w:r>
        <w:t xml:space="preserve"> ___________________________________________</w:t>
      </w:r>
      <w:proofErr w:type="gramEnd"/>
    </w:p>
    <w:p w:rsidR="00B66D95" w:rsidRDefault="00B66D95">
      <w:pPr>
        <w:pStyle w:val="ConsPlusNonformat"/>
        <w:jc w:val="both"/>
      </w:pPr>
      <w:r>
        <w:t>__________________________________________________________________________.</w:t>
      </w:r>
    </w:p>
    <w:p w:rsidR="00B66D95" w:rsidRDefault="00B66D95">
      <w:pPr>
        <w:pStyle w:val="ConsPlusNonformat"/>
        <w:jc w:val="both"/>
      </w:pPr>
      <w:r>
        <w:t xml:space="preserve">                                 (Ф.И.О.)</w:t>
      </w:r>
    </w:p>
    <w:p w:rsidR="00B66D95" w:rsidRDefault="00B66D95">
      <w:pPr>
        <w:pStyle w:val="ConsPlusNonformat"/>
        <w:jc w:val="both"/>
      </w:pPr>
    </w:p>
    <w:p w:rsidR="00B66D95" w:rsidRDefault="00B66D95">
      <w:pPr>
        <w:pStyle w:val="ConsPlusNonformat"/>
        <w:jc w:val="both"/>
      </w:pPr>
      <w:r>
        <w:t>Руководитель органа __________   __________________________________________</w:t>
      </w:r>
    </w:p>
    <w:p w:rsidR="00B66D95" w:rsidRDefault="00B66D95">
      <w:pPr>
        <w:pStyle w:val="ConsPlusNonformat"/>
        <w:jc w:val="both"/>
      </w:pPr>
      <w:r>
        <w:t xml:space="preserve">                    (подпись)            (расшифровка подписи)</w:t>
      </w:r>
    </w:p>
    <w:p w:rsidR="00B66D95" w:rsidRDefault="00B66D95">
      <w:pPr>
        <w:pStyle w:val="ConsPlusNonformat"/>
        <w:jc w:val="both"/>
      </w:pPr>
      <w:r>
        <w:t>М.П.</w:t>
      </w:r>
    </w:p>
    <w:p w:rsidR="00B66D95" w:rsidRDefault="00B66D95">
      <w:pPr>
        <w:pStyle w:val="ConsPlusNonformat"/>
        <w:jc w:val="both"/>
      </w:pPr>
    </w:p>
    <w:p w:rsidR="00B66D95" w:rsidRDefault="00B66D95">
      <w:pPr>
        <w:pStyle w:val="ConsPlusNonformat"/>
        <w:jc w:val="both"/>
      </w:pPr>
      <w:r>
        <w:t>Исполнитель ______________________________________________________________,</w:t>
      </w:r>
    </w:p>
    <w:p w:rsidR="00B66D95" w:rsidRDefault="00B66D95">
      <w:pPr>
        <w:pStyle w:val="ConsPlusNonformat"/>
        <w:jc w:val="both"/>
      </w:pPr>
      <w:r>
        <w:t xml:space="preserve">                          (Ф.И.О., подпись специалиста)</w:t>
      </w:r>
    </w:p>
    <w:p w:rsidR="00B66D95" w:rsidRDefault="00B66D95">
      <w:pPr>
        <w:pStyle w:val="ConsPlusNonformat"/>
        <w:jc w:val="both"/>
      </w:pPr>
      <w:r>
        <w:t>тел. _____________</w:t>
      </w:r>
    </w:p>
    <w:p w:rsidR="00B66D95" w:rsidRDefault="00B66D95">
      <w:pPr>
        <w:pStyle w:val="ConsPlusNormal"/>
        <w:jc w:val="both"/>
      </w:pPr>
    </w:p>
    <w:p w:rsidR="00B66D95" w:rsidRDefault="00B66D95">
      <w:pPr>
        <w:pStyle w:val="ConsPlusNormal"/>
        <w:jc w:val="both"/>
      </w:pPr>
    </w:p>
    <w:p w:rsidR="00B66D95" w:rsidRDefault="00B66D95">
      <w:pPr>
        <w:pStyle w:val="ConsPlusNormal"/>
        <w:pBdr>
          <w:bottom w:val="single" w:sz="6" w:space="0" w:color="auto"/>
        </w:pBdr>
        <w:spacing w:before="100" w:after="100"/>
        <w:jc w:val="both"/>
        <w:rPr>
          <w:sz w:val="2"/>
          <w:szCs w:val="2"/>
        </w:rPr>
      </w:pPr>
    </w:p>
    <w:p w:rsidR="00163022" w:rsidRDefault="00163022"/>
    <w:sectPr w:rsidR="00163022" w:rsidSect="000C7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66D95"/>
    <w:rsid w:val="000017C6"/>
    <w:rsid w:val="00004212"/>
    <w:rsid w:val="00004581"/>
    <w:rsid w:val="0000706F"/>
    <w:rsid w:val="00007892"/>
    <w:rsid w:val="00007AE0"/>
    <w:rsid w:val="00010979"/>
    <w:rsid w:val="00012641"/>
    <w:rsid w:val="00015961"/>
    <w:rsid w:val="00022027"/>
    <w:rsid w:val="0002391D"/>
    <w:rsid w:val="0002679F"/>
    <w:rsid w:val="00031614"/>
    <w:rsid w:val="000330D5"/>
    <w:rsid w:val="00033D31"/>
    <w:rsid w:val="000351F6"/>
    <w:rsid w:val="0003594C"/>
    <w:rsid w:val="0003710B"/>
    <w:rsid w:val="00041F97"/>
    <w:rsid w:val="000424E4"/>
    <w:rsid w:val="000429AC"/>
    <w:rsid w:val="00042B98"/>
    <w:rsid w:val="0004325F"/>
    <w:rsid w:val="00051113"/>
    <w:rsid w:val="0005273B"/>
    <w:rsid w:val="00052820"/>
    <w:rsid w:val="00053330"/>
    <w:rsid w:val="00053CBB"/>
    <w:rsid w:val="00053D7E"/>
    <w:rsid w:val="00055D38"/>
    <w:rsid w:val="00056866"/>
    <w:rsid w:val="00057668"/>
    <w:rsid w:val="00060803"/>
    <w:rsid w:val="000610AA"/>
    <w:rsid w:val="000616B5"/>
    <w:rsid w:val="00061A23"/>
    <w:rsid w:val="000624BD"/>
    <w:rsid w:val="00062EEC"/>
    <w:rsid w:val="00064074"/>
    <w:rsid w:val="00064B48"/>
    <w:rsid w:val="00064CA3"/>
    <w:rsid w:val="0006546F"/>
    <w:rsid w:val="00065753"/>
    <w:rsid w:val="00065DDB"/>
    <w:rsid w:val="00070BD1"/>
    <w:rsid w:val="00071A73"/>
    <w:rsid w:val="000727A8"/>
    <w:rsid w:val="000734CF"/>
    <w:rsid w:val="00073B32"/>
    <w:rsid w:val="00074A7B"/>
    <w:rsid w:val="00075F2E"/>
    <w:rsid w:val="00075FD0"/>
    <w:rsid w:val="00076F25"/>
    <w:rsid w:val="00077F51"/>
    <w:rsid w:val="000812E7"/>
    <w:rsid w:val="0008199B"/>
    <w:rsid w:val="000844CB"/>
    <w:rsid w:val="00084DCA"/>
    <w:rsid w:val="000866DD"/>
    <w:rsid w:val="00086801"/>
    <w:rsid w:val="000869C3"/>
    <w:rsid w:val="000872B7"/>
    <w:rsid w:val="00090C68"/>
    <w:rsid w:val="00091812"/>
    <w:rsid w:val="00092BCE"/>
    <w:rsid w:val="000940CF"/>
    <w:rsid w:val="000942B4"/>
    <w:rsid w:val="00095741"/>
    <w:rsid w:val="00095C5D"/>
    <w:rsid w:val="000977AD"/>
    <w:rsid w:val="000A09B4"/>
    <w:rsid w:val="000A0C3C"/>
    <w:rsid w:val="000A1286"/>
    <w:rsid w:val="000A168B"/>
    <w:rsid w:val="000A1EC7"/>
    <w:rsid w:val="000A20E7"/>
    <w:rsid w:val="000A280B"/>
    <w:rsid w:val="000A321E"/>
    <w:rsid w:val="000A62AC"/>
    <w:rsid w:val="000A7732"/>
    <w:rsid w:val="000A7A23"/>
    <w:rsid w:val="000A7CBA"/>
    <w:rsid w:val="000B131F"/>
    <w:rsid w:val="000B152D"/>
    <w:rsid w:val="000B1C6A"/>
    <w:rsid w:val="000B5B71"/>
    <w:rsid w:val="000B6C6A"/>
    <w:rsid w:val="000C162E"/>
    <w:rsid w:val="000C2322"/>
    <w:rsid w:val="000C39A9"/>
    <w:rsid w:val="000C4549"/>
    <w:rsid w:val="000C58D9"/>
    <w:rsid w:val="000C5F78"/>
    <w:rsid w:val="000C7124"/>
    <w:rsid w:val="000C7A5B"/>
    <w:rsid w:val="000D1418"/>
    <w:rsid w:val="000D1DCB"/>
    <w:rsid w:val="000D38AF"/>
    <w:rsid w:val="000D45F5"/>
    <w:rsid w:val="000D57B7"/>
    <w:rsid w:val="000D5EE4"/>
    <w:rsid w:val="000D744A"/>
    <w:rsid w:val="000D7828"/>
    <w:rsid w:val="000E0730"/>
    <w:rsid w:val="000E6699"/>
    <w:rsid w:val="000E7B80"/>
    <w:rsid w:val="000F0FC6"/>
    <w:rsid w:val="000F45F8"/>
    <w:rsid w:val="000F5088"/>
    <w:rsid w:val="000F5BC9"/>
    <w:rsid w:val="00101F9C"/>
    <w:rsid w:val="0010246A"/>
    <w:rsid w:val="001052C7"/>
    <w:rsid w:val="0011178B"/>
    <w:rsid w:val="001137BE"/>
    <w:rsid w:val="00114FF8"/>
    <w:rsid w:val="001156CE"/>
    <w:rsid w:val="00116DC9"/>
    <w:rsid w:val="00120B13"/>
    <w:rsid w:val="00121193"/>
    <w:rsid w:val="00122942"/>
    <w:rsid w:val="00122D4E"/>
    <w:rsid w:val="00122F19"/>
    <w:rsid w:val="00123C34"/>
    <w:rsid w:val="001250C3"/>
    <w:rsid w:val="00126902"/>
    <w:rsid w:val="001269F4"/>
    <w:rsid w:val="0013053A"/>
    <w:rsid w:val="001305AF"/>
    <w:rsid w:val="0013130F"/>
    <w:rsid w:val="00132BB2"/>
    <w:rsid w:val="001330F4"/>
    <w:rsid w:val="001337E7"/>
    <w:rsid w:val="001343A8"/>
    <w:rsid w:val="0013514B"/>
    <w:rsid w:val="001351E8"/>
    <w:rsid w:val="001361A7"/>
    <w:rsid w:val="00136D7B"/>
    <w:rsid w:val="00140659"/>
    <w:rsid w:val="00140EB8"/>
    <w:rsid w:val="001410CC"/>
    <w:rsid w:val="00141DBD"/>
    <w:rsid w:val="0014379B"/>
    <w:rsid w:val="0014483D"/>
    <w:rsid w:val="001449DD"/>
    <w:rsid w:val="001454E4"/>
    <w:rsid w:val="00145800"/>
    <w:rsid w:val="001459D6"/>
    <w:rsid w:val="00146074"/>
    <w:rsid w:val="001477F7"/>
    <w:rsid w:val="00150F27"/>
    <w:rsid w:val="00151553"/>
    <w:rsid w:val="001517DF"/>
    <w:rsid w:val="00151CA2"/>
    <w:rsid w:val="00151E15"/>
    <w:rsid w:val="001526B4"/>
    <w:rsid w:val="00152DC6"/>
    <w:rsid w:val="0015346B"/>
    <w:rsid w:val="0015412C"/>
    <w:rsid w:val="0015417C"/>
    <w:rsid w:val="00154E8C"/>
    <w:rsid w:val="00155A49"/>
    <w:rsid w:val="00156D13"/>
    <w:rsid w:val="001577BE"/>
    <w:rsid w:val="0016058E"/>
    <w:rsid w:val="00160CCB"/>
    <w:rsid w:val="00163022"/>
    <w:rsid w:val="0016348F"/>
    <w:rsid w:val="001642E9"/>
    <w:rsid w:val="001662A1"/>
    <w:rsid w:val="0016670C"/>
    <w:rsid w:val="00166B73"/>
    <w:rsid w:val="00167584"/>
    <w:rsid w:val="001717B1"/>
    <w:rsid w:val="0017698F"/>
    <w:rsid w:val="00177C76"/>
    <w:rsid w:val="001808E6"/>
    <w:rsid w:val="00180CCE"/>
    <w:rsid w:val="00181FD5"/>
    <w:rsid w:val="001821CD"/>
    <w:rsid w:val="001906B4"/>
    <w:rsid w:val="00190A5D"/>
    <w:rsid w:val="00192C1D"/>
    <w:rsid w:val="001948BB"/>
    <w:rsid w:val="00194F00"/>
    <w:rsid w:val="00196534"/>
    <w:rsid w:val="0019782D"/>
    <w:rsid w:val="001A0E32"/>
    <w:rsid w:val="001A0F83"/>
    <w:rsid w:val="001A14E1"/>
    <w:rsid w:val="001A1A74"/>
    <w:rsid w:val="001A46F9"/>
    <w:rsid w:val="001A4A74"/>
    <w:rsid w:val="001A50C7"/>
    <w:rsid w:val="001A5FB2"/>
    <w:rsid w:val="001A61AC"/>
    <w:rsid w:val="001B0981"/>
    <w:rsid w:val="001B0D17"/>
    <w:rsid w:val="001B1B35"/>
    <w:rsid w:val="001B3E52"/>
    <w:rsid w:val="001B4D9B"/>
    <w:rsid w:val="001B6121"/>
    <w:rsid w:val="001B7268"/>
    <w:rsid w:val="001B7CED"/>
    <w:rsid w:val="001B7D13"/>
    <w:rsid w:val="001C0BB8"/>
    <w:rsid w:val="001C2F1D"/>
    <w:rsid w:val="001C33F8"/>
    <w:rsid w:val="001C3BB2"/>
    <w:rsid w:val="001C4C23"/>
    <w:rsid w:val="001C5140"/>
    <w:rsid w:val="001C6D43"/>
    <w:rsid w:val="001C7996"/>
    <w:rsid w:val="001D1670"/>
    <w:rsid w:val="001D1F04"/>
    <w:rsid w:val="001D2AC3"/>
    <w:rsid w:val="001D3EF2"/>
    <w:rsid w:val="001D4C5A"/>
    <w:rsid w:val="001D6D7D"/>
    <w:rsid w:val="001E045E"/>
    <w:rsid w:val="001E05F3"/>
    <w:rsid w:val="001E0AB5"/>
    <w:rsid w:val="001E0D19"/>
    <w:rsid w:val="001E148A"/>
    <w:rsid w:val="001E171A"/>
    <w:rsid w:val="001E3498"/>
    <w:rsid w:val="001E3AF5"/>
    <w:rsid w:val="001E3E0B"/>
    <w:rsid w:val="001E4C71"/>
    <w:rsid w:val="001E5CCC"/>
    <w:rsid w:val="001E6D25"/>
    <w:rsid w:val="001E6F1C"/>
    <w:rsid w:val="001E724D"/>
    <w:rsid w:val="001E7F20"/>
    <w:rsid w:val="001E7FF4"/>
    <w:rsid w:val="001F0D6E"/>
    <w:rsid w:val="001F0F1E"/>
    <w:rsid w:val="001F1414"/>
    <w:rsid w:val="001F2177"/>
    <w:rsid w:val="001F3DA6"/>
    <w:rsid w:val="001F4A0A"/>
    <w:rsid w:val="001F4B47"/>
    <w:rsid w:val="001F5186"/>
    <w:rsid w:val="001F62E9"/>
    <w:rsid w:val="001F647E"/>
    <w:rsid w:val="001F7A7A"/>
    <w:rsid w:val="0020228B"/>
    <w:rsid w:val="00203D3C"/>
    <w:rsid w:val="0020426B"/>
    <w:rsid w:val="00204B65"/>
    <w:rsid w:val="00205761"/>
    <w:rsid w:val="00205E2E"/>
    <w:rsid w:val="002063A5"/>
    <w:rsid w:val="00206C05"/>
    <w:rsid w:val="0021146B"/>
    <w:rsid w:val="00212FE7"/>
    <w:rsid w:val="00213BB5"/>
    <w:rsid w:val="00215178"/>
    <w:rsid w:val="00215B3A"/>
    <w:rsid w:val="00215BC0"/>
    <w:rsid w:val="002163AE"/>
    <w:rsid w:val="0021687F"/>
    <w:rsid w:val="002202E8"/>
    <w:rsid w:val="00220322"/>
    <w:rsid w:val="00220B8A"/>
    <w:rsid w:val="00221541"/>
    <w:rsid w:val="002218DA"/>
    <w:rsid w:val="00222B83"/>
    <w:rsid w:val="00223F09"/>
    <w:rsid w:val="00224026"/>
    <w:rsid w:val="002258B9"/>
    <w:rsid w:val="00225A9A"/>
    <w:rsid w:val="00227987"/>
    <w:rsid w:val="002335C7"/>
    <w:rsid w:val="00236B0D"/>
    <w:rsid w:val="00240DB5"/>
    <w:rsid w:val="00241820"/>
    <w:rsid w:val="00243BA9"/>
    <w:rsid w:val="00245F1B"/>
    <w:rsid w:val="00246521"/>
    <w:rsid w:val="002535B6"/>
    <w:rsid w:val="00255BE5"/>
    <w:rsid w:val="002566C5"/>
    <w:rsid w:val="002575B1"/>
    <w:rsid w:val="00257984"/>
    <w:rsid w:val="00260868"/>
    <w:rsid w:val="0026167E"/>
    <w:rsid w:val="00262C09"/>
    <w:rsid w:val="00263024"/>
    <w:rsid w:val="002644FA"/>
    <w:rsid w:val="00264870"/>
    <w:rsid w:val="00265862"/>
    <w:rsid w:val="00266FA7"/>
    <w:rsid w:val="0027212E"/>
    <w:rsid w:val="00272A18"/>
    <w:rsid w:val="00272F0C"/>
    <w:rsid w:val="00273378"/>
    <w:rsid w:val="00274936"/>
    <w:rsid w:val="00275B9C"/>
    <w:rsid w:val="00277463"/>
    <w:rsid w:val="00280F70"/>
    <w:rsid w:val="0028215D"/>
    <w:rsid w:val="0028550E"/>
    <w:rsid w:val="00294EF4"/>
    <w:rsid w:val="00295185"/>
    <w:rsid w:val="00295A29"/>
    <w:rsid w:val="002963EE"/>
    <w:rsid w:val="00296BF7"/>
    <w:rsid w:val="002A07EE"/>
    <w:rsid w:val="002A23E1"/>
    <w:rsid w:val="002A2578"/>
    <w:rsid w:val="002A271B"/>
    <w:rsid w:val="002A28E1"/>
    <w:rsid w:val="002A5781"/>
    <w:rsid w:val="002A591D"/>
    <w:rsid w:val="002A72FA"/>
    <w:rsid w:val="002A7520"/>
    <w:rsid w:val="002A7A35"/>
    <w:rsid w:val="002B15BD"/>
    <w:rsid w:val="002B337B"/>
    <w:rsid w:val="002B4287"/>
    <w:rsid w:val="002B470B"/>
    <w:rsid w:val="002B4F16"/>
    <w:rsid w:val="002B5A30"/>
    <w:rsid w:val="002B6A9F"/>
    <w:rsid w:val="002C0656"/>
    <w:rsid w:val="002C1761"/>
    <w:rsid w:val="002C37DC"/>
    <w:rsid w:val="002C3A3B"/>
    <w:rsid w:val="002C4387"/>
    <w:rsid w:val="002C4A8A"/>
    <w:rsid w:val="002C4B8C"/>
    <w:rsid w:val="002C4D2F"/>
    <w:rsid w:val="002C54EA"/>
    <w:rsid w:val="002C63BE"/>
    <w:rsid w:val="002C7751"/>
    <w:rsid w:val="002D096D"/>
    <w:rsid w:val="002D0DC6"/>
    <w:rsid w:val="002D15F2"/>
    <w:rsid w:val="002D2A70"/>
    <w:rsid w:val="002D33B0"/>
    <w:rsid w:val="002D413A"/>
    <w:rsid w:val="002D43A7"/>
    <w:rsid w:val="002D563C"/>
    <w:rsid w:val="002D6DF2"/>
    <w:rsid w:val="002D6DF9"/>
    <w:rsid w:val="002E0354"/>
    <w:rsid w:val="002E2672"/>
    <w:rsid w:val="002E2F3B"/>
    <w:rsid w:val="002E44EA"/>
    <w:rsid w:val="002E4913"/>
    <w:rsid w:val="002E4EDC"/>
    <w:rsid w:val="002E52AA"/>
    <w:rsid w:val="002E61F7"/>
    <w:rsid w:val="002E68A9"/>
    <w:rsid w:val="002E6AAA"/>
    <w:rsid w:val="002F03BE"/>
    <w:rsid w:val="002F073D"/>
    <w:rsid w:val="002F1020"/>
    <w:rsid w:val="002F1B2F"/>
    <w:rsid w:val="002F276F"/>
    <w:rsid w:val="002F2E02"/>
    <w:rsid w:val="002F3072"/>
    <w:rsid w:val="002F35AB"/>
    <w:rsid w:val="002F3A38"/>
    <w:rsid w:val="002F4A77"/>
    <w:rsid w:val="002F5DE3"/>
    <w:rsid w:val="002F6384"/>
    <w:rsid w:val="002F7EEC"/>
    <w:rsid w:val="00300715"/>
    <w:rsid w:val="00303906"/>
    <w:rsid w:val="00303B5E"/>
    <w:rsid w:val="003041DF"/>
    <w:rsid w:val="00306000"/>
    <w:rsid w:val="00306969"/>
    <w:rsid w:val="00307198"/>
    <w:rsid w:val="003101CE"/>
    <w:rsid w:val="003103AB"/>
    <w:rsid w:val="00310C3A"/>
    <w:rsid w:val="00310C61"/>
    <w:rsid w:val="003126A8"/>
    <w:rsid w:val="00313BEB"/>
    <w:rsid w:val="003143CC"/>
    <w:rsid w:val="00314D00"/>
    <w:rsid w:val="00315C99"/>
    <w:rsid w:val="00316E6B"/>
    <w:rsid w:val="003174A6"/>
    <w:rsid w:val="00317963"/>
    <w:rsid w:val="00317F4F"/>
    <w:rsid w:val="003200EB"/>
    <w:rsid w:val="00323559"/>
    <w:rsid w:val="00324872"/>
    <w:rsid w:val="003303F9"/>
    <w:rsid w:val="003323A9"/>
    <w:rsid w:val="003323BC"/>
    <w:rsid w:val="00332BB6"/>
    <w:rsid w:val="00332EEB"/>
    <w:rsid w:val="00334287"/>
    <w:rsid w:val="003344DE"/>
    <w:rsid w:val="00334A70"/>
    <w:rsid w:val="00335AFC"/>
    <w:rsid w:val="00337D56"/>
    <w:rsid w:val="00342E9B"/>
    <w:rsid w:val="003446E8"/>
    <w:rsid w:val="00345C87"/>
    <w:rsid w:val="00346C10"/>
    <w:rsid w:val="003520FD"/>
    <w:rsid w:val="003537D4"/>
    <w:rsid w:val="00357F81"/>
    <w:rsid w:val="0036210C"/>
    <w:rsid w:val="003634B6"/>
    <w:rsid w:val="0036361D"/>
    <w:rsid w:val="00363E3E"/>
    <w:rsid w:val="003648ED"/>
    <w:rsid w:val="00365044"/>
    <w:rsid w:val="00365F94"/>
    <w:rsid w:val="00366127"/>
    <w:rsid w:val="003662B5"/>
    <w:rsid w:val="00366573"/>
    <w:rsid w:val="00366680"/>
    <w:rsid w:val="003668E2"/>
    <w:rsid w:val="00367237"/>
    <w:rsid w:val="0037047D"/>
    <w:rsid w:val="0037144D"/>
    <w:rsid w:val="003720D7"/>
    <w:rsid w:val="003734CD"/>
    <w:rsid w:val="003740A1"/>
    <w:rsid w:val="003742F6"/>
    <w:rsid w:val="00375B4F"/>
    <w:rsid w:val="00375CC0"/>
    <w:rsid w:val="0037751B"/>
    <w:rsid w:val="003775E5"/>
    <w:rsid w:val="00377682"/>
    <w:rsid w:val="00377CED"/>
    <w:rsid w:val="0038044F"/>
    <w:rsid w:val="00382F8C"/>
    <w:rsid w:val="00383049"/>
    <w:rsid w:val="003835C2"/>
    <w:rsid w:val="00387812"/>
    <w:rsid w:val="003878E0"/>
    <w:rsid w:val="00387FFA"/>
    <w:rsid w:val="0039021E"/>
    <w:rsid w:val="003937DD"/>
    <w:rsid w:val="00394447"/>
    <w:rsid w:val="003956BA"/>
    <w:rsid w:val="003A0B7C"/>
    <w:rsid w:val="003A2C6C"/>
    <w:rsid w:val="003A303A"/>
    <w:rsid w:val="003A36FB"/>
    <w:rsid w:val="003A5D41"/>
    <w:rsid w:val="003A6773"/>
    <w:rsid w:val="003A6B91"/>
    <w:rsid w:val="003A74E9"/>
    <w:rsid w:val="003B22C6"/>
    <w:rsid w:val="003B3FB4"/>
    <w:rsid w:val="003B4F17"/>
    <w:rsid w:val="003B5DBD"/>
    <w:rsid w:val="003B6332"/>
    <w:rsid w:val="003B78C9"/>
    <w:rsid w:val="003B7D83"/>
    <w:rsid w:val="003C00E8"/>
    <w:rsid w:val="003C0AC6"/>
    <w:rsid w:val="003C13F1"/>
    <w:rsid w:val="003C2E69"/>
    <w:rsid w:val="003C53D9"/>
    <w:rsid w:val="003C5A5C"/>
    <w:rsid w:val="003C60D9"/>
    <w:rsid w:val="003D14B5"/>
    <w:rsid w:val="003D173C"/>
    <w:rsid w:val="003D1E8C"/>
    <w:rsid w:val="003D2558"/>
    <w:rsid w:val="003D3098"/>
    <w:rsid w:val="003D33A8"/>
    <w:rsid w:val="003D65DC"/>
    <w:rsid w:val="003D77A1"/>
    <w:rsid w:val="003E1624"/>
    <w:rsid w:val="003E3364"/>
    <w:rsid w:val="003E47FA"/>
    <w:rsid w:val="003E4B42"/>
    <w:rsid w:val="003E57A5"/>
    <w:rsid w:val="003E6C02"/>
    <w:rsid w:val="003E7706"/>
    <w:rsid w:val="003E7973"/>
    <w:rsid w:val="003E7FD8"/>
    <w:rsid w:val="003F012B"/>
    <w:rsid w:val="003F15D1"/>
    <w:rsid w:val="003F31F2"/>
    <w:rsid w:val="003F551B"/>
    <w:rsid w:val="003F5E46"/>
    <w:rsid w:val="004007AF"/>
    <w:rsid w:val="00403138"/>
    <w:rsid w:val="00405719"/>
    <w:rsid w:val="0040580C"/>
    <w:rsid w:val="004069FD"/>
    <w:rsid w:val="00410F07"/>
    <w:rsid w:val="004110B5"/>
    <w:rsid w:val="004116D0"/>
    <w:rsid w:val="00411BBD"/>
    <w:rsid w:val="00413516"/>
    <w:rsid w:val="00416CAB"/>
    <w:rsid w:val="00417C65"/>
    <w:rsid w:val="00421EB6"/>
    <w:rsid w:val="00422F8D"/>
    <w:rsid w:val="00423220"/>
    <w:rsid w:val="0042369A"/>
    <w:rsid w:val="00423B47"/>
    <w:rsid w:val="004246E6"/>
    <w:rsid w:val="00424F2E"/>
    <w:rsid w:val="00425A54"/>
    <w:rsid w:val="00426067"/>
    <w:rsid w:val="004264F9"/>
    <w:rsid w:val="0042715C"/>
    <w:rsid w:val="004275C3"/>
    <w:rsid w:val="0043035A"/>
    <w:rsid w:val="0043170E"/>
    <w:rsid w:val="00432709"/>
    <w:rsid w:val="00432FFA"/>
    <w:rsid w:val="004360EA"/>
    <w:rsid w:val="004372B5"/>
    <w:rsid w:val="00437F5B"/>
    <w:rsid w:val="00440188"/>
    <w:rsid w:val="00441A4C"/>
    <w:rsid w:val="00441D8D"/>
    <w:rsid w:val="00441F58"/>
    <w:rsid w:val="004424EA"/>
    <w:rsid w:val="0044311B"/>
    <w:rsid w:val="00443713"/>
    <w:rsid w:val="004438BF"/>
    <w:rsid w:val="00444AC0"/>
    <w:rsid w:val="004469AD"/>
    <w:rsid w:val="00447174"/>
    <w:rsid w:val="004500A9"/>
    <w:rsid w:val="00450C8D"/>
    <w:rsid w:val="00450F57"/>
    <w:rsid w:val="004520E7"/>
    <w:rsid w:val="0045238D"/>
    <w:rsid w:val="00452CE8"/>
    <w:rsid w:val="004544C6"/>
    <w:rsid w:val="0045698F"/>
    <w:rsid w:val="004627B9"/>
    <w:rsid w:val="00463F75"/>
    <w:rsid w:val="0046418A"/>
    <w:rsid w:val="004643B6"/>
    <w:rsid w:val="00465700"/>
    <w:rsid w:val="0046739C"/>
    <w:rsid w:val="004713DA"/>
    <w:rsid w:val="0047144F"/>
    <w:rsid w:val="0047227B"/>
    <w:rsid w:val="004724CF"/>
    <w:rsid w:val="004730C3"/>
    <w:rsid w:val="00473423"/>
    <w:rsid w:val="004740E8"/>
    <w:rsid w:val="00476739"/>
    <w:rsid w:val="00477551"/>
    <w:rsid w:val="00477733"/>
    <w:rsid w:val="00481D03"/>
    <w:rsid w:val="004827B3"/>
    <w:rsid w:val="00482886"/>
    <w:rsid w:val="00483193"/>
    <w:rsid w:val="0048494C"/>
    <w:rsid w:val="00486862"/>
    <w:rsid w:val="00486907"/>
    <w:rsid w:val="00492424"/>
    <w:rsid w:val="00496EB4"/>
    <w:rsid w:val="00497164"/>
    <w:rsid w:val="004A04EC"/>
    <w:rsid w:val="004A191B"/>
    <w:rsid w:val="004A35D2"/>
    <w:rsid w:val="004A3984"/>
    <w:rsid w:val="004A524E"/>
    <w:rsid w:val="004A57B6"/>
    <w:rsid w:val="004A5B68"/>
    <w:rsid w:val="004A73BC"/>
    <w:rsid w:val="004B15F6"/>
    <w:rsid w:val="004B2B10"/>
    <w:rsid w:val="004B2B26"/>
    <w:rsid w:val="004B3CEA"/>
    <w:rsid w:val="004B41DD"/>
    <w:rsid w:val="004B4E71"/>
    <w:rsid w:val="004B5762"/>
    <w:rsid w:val="004B5D1E"/>
    <w:rsid w:val="004B79F2"/>
    <w:rsid w:val="004C0FE6"/>
    <w:rsid w:val="004C301D"/>
    <w:rsid w:val="004C3BDB"/>
    <w:rsid w:val="004C43EE"/>
    <w:rsid w:val="004C4D4B"/>
    <w:rsid w:val="004C58A1"/>
    <w:rsid w:val="004C63B7"/>
    <w:rsid w:val="004C6E34"/>
    <w:rsid w:val="004D1274"/>
    <w:rsid w:val="004D25CC"/>
    <w:rsid w:val="004D36E0"/>
    <w:rsid w:val="004D39A5"/>
    <w:rsid w:val="004D4592"/>
    <w:rsid w:val="004D7D91"/>
    <w:rsid w:val="004E033B"/>
    <w:rsid w:val="004E06A0"/>
    <w:rsid w:val="004E0BB3"/>
    <w:rsid w:val="004E10A1"/>
    <w:rsid w:val="004E31F6"/>
    <w:rsid w:val="004E423D"/>
    <w:rsid w:val="004E4870"/>
    <w:rsid w:val="004E4A3B"/>
    <w:rsid w:val="004E4C69"/>
    <w:rsid w:val="004E5835"/>
    <w:rsid w:val="004E6DE5"/>
    <w:rsid w:val="004F0B2E"/>
    <w:rsid w:val="004F0F6C"/>
    <w:rsid w:val="004F20CF"/>
    <w:rsid w:val="004F74A6"/>
    <w:rsid w:val="00500C1F"/>
    <w:rsid w:val="0050270E"/>
    <w:rsid w:val="00502796"/>
    <w:rsid w:val="00504D3B"/>
    <w:rsid w:val="00504F3D"/>
    <w:rsid w:val="0050615F"/>
    <w:rsid w:val="0050652E"/>
    <w:rsid w:val="00506CC1"/>
    <w:rsid w:val="00507907"/>
    <w:rsid w:val="0050795B"/>
    <w:rsid w:val="00507C84"/>
    <w:rsid w:val="00507CE3"/>
    <w:rsid w:val="00514B43"/>
    <w:rsid w:val="0051533B"/>
    <w:rsid w:val="00516041"/>
    <w:rsid w:val="00516814"/>
    <w:rsid w:val="00516BC0"/>
    <w:rsid w:val="00516F00"/>
    <w:rsid w:val="00520335"/>
    <w:rsid w:val="005211B6"/>
    <w:rsid w:val="00522F68"/>
    <w:rsid w:val="00523E8A"/>
    <w:rsid w:val="005255FD"/>
    <w:rsid w:val="005273FA"/>
    <w:rsid w:val="005276B5"/>
    <w:rsid w:val="005277D3"/>
    <w:rsid w:val="00530567"/>
    <w:rsid w:val="005306E1"/>
    <w:rsid w:val="0053130B"/>
    <w:rsid w:val="00531647"/>
    <w:rsid w:val="0053222B"/>
    <w:rsid w:val="0053442A"/>
    <w:rsid w:val="00535177"/>
    <w:rsid w:val="0053522F"/>
    <w:rsid w:val="005406A9"/>
    <w:rsid w:val="005439DF"/>
    <w:rsid w:val="00543CA4"/>
    <w:rsid w:val="0054471B"/>
    <w:rsid w:val="00545D1D"/>
    <w:rsid w:val="00546486"/>
    <w:rsid w:val="00546658"/>
    <w:rsid w:val="00547C5B"/>
    <w:rsid w:val="00550D93"/>
    <w:rsid w:val="00550DC9"/>
    <w:rsid w:val="0055306C"/>
    <w:rsid w:val="00555F8C"/>
    <w:rsid w:val="0055606C"/>
    <w:rsid w:val="00556495"/>
    <w:rsid w:val="005570B8"/>
    <w:rsid w:val="00566EDE"/>
    <w:rsid w:val="00570641"/>
    <w:rsid w:val="00571BA2"/>
    <w:rsid w:val="00573EFA"/>
    <w:rsid w:val="00575A5B"/>
    <w:rsid w:val="00575C65"/>
    <w:rsid w:val="0057647E"/>
    <w:rsid w:val="005801C1"/>
    <w:rsid w:val="00580FE5"/>
    <w:rsid w:val="0058245D"/>
    <w:rsid w:val="00582DEE"/>
    <w:rsid w:val="00585BE7"/>
    <w:rsid w:val="00586727"/>
    <w:rsid w:val="00587375"/>
    <w:rsid w:val="0058787A"/>
    <w:rsid w:val="00587F3E"/>
    <w:rsid w:val="00590D2C"/>
    <w:rsid w:val="00591311"/>
    <w:rsid w:val="00591793"/>
    <w:rsid w:val="00591E68"/>
    <w:rsid w:val="00593361"/>
    <w:rsid w:val="00593512"/>
    <w:rsid w:val="00593891"/>
    <w:rsid w:val="00594960"/>
    <w:rsid w:val="0059596A"/>
    <w:rsid w:val="00597343"/>
    <w:rsid w:val="005A0A30"/>
    <w:rsid w:val="005A0B57"/>
    <w:rsid w:val="005A0E48"/>
    <w:rsid w:val="005A0EA2"/>
    <w:rsid w:val="005A19E1"/>
    <w:rsid w:val="005A1C55"/>
    <w:rsid w:val="005A230B"/>
    <w:rsid w:val="005A2527"/>
    <w:rsid w:val="005A2AF4"/>
    <w:rsid w:val="005A4877"/>
    <w:rsid w:val="005A681C"/>
    <w:rsid w:val="005A6D99"/>
    <w:rsid w:val="005A787D"/>
    <w:rsid w:val="005A788A"/>
    <w:rsid w:val="005B0CD9"/>
    <w:rsid w:val="005B147C"/>
    <w:rsid w:val="005B1860"/>
    <w:rsid w:val="005B467C"/>
    <w:rsid w:val="005B72ED"/>
    <w:rsid w:val="005C1F9C"/>
    <w:rsid w:val="005C30F3"/>
    <w:rsid w:val="005C39D4"/>
    <w:rsid w:val="005C3D67"/>
    <w:rsid w:val="005C4D70"/>
    <w:rsid w:val="005C5533"/>
    <w:rsid w:val="005C70A6"/>
    <w:rsid w:val="005C7552"/>
    <w:rsid w:val="005D2924"/>
    <w:rsid w:val="005D4044"/>
    <w:rsid w:val="005D4772"/>
    <w:rsid w:val="005D4D52"/>
    <w:rsid w:val="005D63F8"/>
    <w:rsid w:val="005D784F"/>
    <w:rsid w:val="005D7CE1"/>
    <w:rsid w:val="005D7F54"/>
    <w:rsid w:val="005E03B3"/>
    <w:rsid w:val="005E2169"/>
    <w:rsid w:val="005E2CFF"/>
    <w:rsid w:val="005E53BA"/>
    <w:rsid w:val="005E69CA"/>
    <w:rsid w:val="005F2A57"/>
    <w:rsid w:val="005F2B97"/>
    <w:rsid w:val="005F38AC"/>
    <w:rsid w:val="005F6ADD"/>
    <w:rsid w:val="005F70EA"/>
    <w:rsid w:val="0060024D"/>
    <w:rsid w:val="00602500"/>
    <w:rsid w:val="00603256"/>
    <w:rsid w:val="0060428E"/>
    <w:rsid w:val="0060475A"/>
    <w:rsid w:val="00604999"/>
    <w:rsid w:val="00605809"/>
    <w:rsid w:val="00605C91"/>
    <w:rsid w:val="006065A4"/>
    <w:rsid w:val="00610235"/>
    <w:rsid w:val="00610384"/>
    <w:rsid w:val="00610A64"/>
    <w:rsid w:val="00612F9D"/>
    <w:rsid w:val="00614334"/>
    <w:rsid w:val="00614EE0"/>
    <w:rsid w:val="00615B6D"/>
    <w:rsid w:val="0061601C"/>
    <w:rsid w:val="00616BC4"/>
    <w:rsid w:val="006171AF"/>
    <w:rsid w:val="00620529"/>
    <w:rsid w:val="00621C21"/>
    <w:rsid w:val="00621DEF"/>
    <w:rsid w:val="00622C43"/>
    <w:rsid w:val="006236BB"/>
    <w:rsid w:val="00623B65"/>
    <w:rsid w:val="00623BBA"/>
    <w:rsid w:val="00623CDC"/>
    <w:rsid w:val="006243F2"/>
    <w:rsid w:val="0062592C"/>
    <w:rsid w:val="00626DF7"/>
    <w:rsid w:val="00630CFB"/>
    <w:rsid w:val="00630E05"/>
    <w:rsid w:val="0063182D"/>
    <w:rsid w:val="00631912"/>
    <w:rsid w:val="00631A38"/>
    <w:rsid w:val="0063492C"/>
    <w:rsid w:val="00634B7F"/>
    <w:rsid w:val="006373F3"/>
    <w:rsid w:val="006405DD"/>
    <w:rsid w:val="006418FA"/>
    <w:rsid w:val="00643884"/>
    <w:rsid w:val="006457DF"/>
    <w:rsid w:val="006509B1"/>
    <w:rsid w:val="006533CF"/>
    <w:rsid w:val="006539C0"/>
    <w:rsid w:val="006544C4"/>
    <w:rsid w:val="00654C67"/>
    <w:rsid w:val="00655042"/>
    <w:rsid w:val="00656D14"/>
    <w:rsid w:val="00657013"/>
    <w:rsid w:val="00660A09"/>
    <w:rsid w:val="00661CAB"/>
    <w:rsid w:val="006634B2"/>
    <w:rsid w:val="00665209"/>
    <w:rsid w:val="006667B6"/>
    <w:rsid w:val="00667446"/>
    <w:rsid w:val="00670A9F"/>
    <w:rsid w:val="006736D0"/>
    <w:rsid w:val="006769F4"/>
    <w:rsid w:val="00676C19"/>
    <w:rsid w:val="0067744C"/>
    <w:rsid w:val="006778D8"/>
    <w:rsid w:val="00680CBE"/>
    <w:rsid w:val="00681109"/>
    <w:rsid w:val="0068135B"/>
    <w:rsid w:val="00682BD2"/>
    <w:rsid w:val="00683F4A"/>
    <w:rsid w:val="00684E13"/>
    <w:rsid w:val="0068563A"/>
    <w:rsid w:val="006859E8"/>
    <w:rsid w:val="006875D8"/>
    <w:rsid w:val="006879E3"/>
    <w:rsid w:val="0069004F"/>
    <w:rsid w:val="00690143"/>
    <w:rsid w:val="0069089B"/>
    <w:rsid w:val="0069160B"/>
    <w:rsid w:val="00692464"/>
    <w:rsid w:val="00692EB8"/>
    <w:rsid w:val="0069311D"/>
    <w:rsid w:val="00693FBB"/>
    <w:rsid w:val="00694912"/>
    <w:rsid w:val="00695484"/>
    <w:rsid w:val="00696C47"/>
    <w:rsid w:val="006979D8"/>
    <w:rsid w:val="006A0857"/>
    <w:rsid w:val="006A3697"/>
    <w:rsid w:val="006A4EF7"/>
    <w:rsid w:val="006A5513"/>
    <w:rsid w:val="006A5890"/>
    <w:rsid w:val="006A6D3E"/>
    <w:rsid w:val="006B0D50"/>
    <w:rsid w:val="006B1589"/>
    <w:rsid w:val="006B2233"/>
    <w:rsid w:val="006B230D"/>
    <w:rsid w:val="006B2CF1"/>
    <w:rsid w:val="006B3379"/>
    <w:rsid w:val="006B353E"/>
    <w:rsid w:val="006B364C"/>
    <w:rsid w:val="006B77E3"/>
    <w:rsid w:val="006C1240"/>
    <w:rsid w:val="006C5E20"/>
    <w:rsid w:val="006C6A5C"/>
    <w:rsid w:val="006D4A5D"/>
    <w:rsid w:val="006D516E"/>
    <w:rsid w:val="006D6FB8"/>
    <w:rsid w:val="006D76AD"/>
    <w:rsid w:val="006E1876"/>
    <w:rsid w:val="006E1B36"/>
    <w:rsid w:val="006E20F5"/>
    <w:rsid w:val="006E228A"/>
    <w:rsid w:val="006E262B"/>
    <w:rsid w:val="006E26AD"/>
    <w:rsid w:val="006E2DB6"/>
    <w:rsid w:val="006E402D"/>
    <w:rsid w:val="006E4126"/>
    <w:rsid w:val="006E4EB1"/>
    <w:rsid w:val="006E4EBF"/>
    <w:rsid w:val="006E6074"/>
    <w:rsid w:val="006E60C3"/>
    <w:rsid w:val="006E6E94"/>
    <w:rsid w:val="006F0224"/>
    <w:rsid w:val="006F0B8C"/>
    <w:rsid w:val="006F0BD9"/>
    <w:rsid w:val="006F13E0"/>
    <w:rsid w:val="006F1796"/>
    <w:rsid w:val="006F2A07"/>
    <w:rsid w:val="006F2D24"/>
    <w:rsid w:val="006F46B0"/>
    <w:rsid w:val="006F5B57"/>
    <w:rsid w:val="006F6016"/>
    <w:rsid w:val="006F64C5"/>
    <w:rsid w:val="006F7415"/>
    <w:rsid w:val="0070004E"/>
    <w:rsid w:val="00700827"/>
    <w:rsid w:val="00702E2D"/>
    <w:rsid w:val="00703995"/>
    <w:rsid w:val="00703C28"/>
    <w:rsid w:val="00704500"/>
    <w:rsid w:val="00704BCB"/>
    <w:rsid w:val="00705EFE"/>
    <w:rsid w:val="0070665B"/>
    <w:rsid w:val="0070748A"/>
    <w:rsid w:val="00710824"/>
    <w:rsid w:val="0071364B"/>
    <w:rsid w:val="00717237"/>
    <w:rsid w:val="007174A1"/>
    <w:rsid w:val="00720132"/>
    <w:rsid w:val="00720C80"/>
    <w:rsid w:val="00721C82"/>
    <w:rsid w:val="00722E85"/>
    <w:rsid w:val="00723928"/>
    <w:rsid w:val="007258F7"/>
    <w:rsid w:val="00727444"/>
    <w:rsid w:val="007335CE"/>
    <w:rsid w:val="0073379C"/>
    <w:rsid w:val="00733BB5"/>
    <w:rsid w:val="00735A30"/>
    <w:rsid w:val="007405A4"/>
    <w:rsid w:val="00740746"/>
    <w:rsid w:val="007412EF"/>
    <w:rsid w:val="00742438"/>
    <w:rsid w:val="00742FF3"/>
    <w:rsid w:val="00747F36"/>
    <w:rsid w:val="00751DFB"/>
    <w:rsid w:val="0075435C"/>
    <w:rsid w:val="007548D4"/>
    <w:rsid w:val="00755C6C"/>
    <w:rsid w:val="00756724"/>
    <w:rsid w:val="00757173"/>
    <w:rsid w:val="007610D8"/>
    <w:rsid w:val="00762556"/>
    <w:rsid w:val="007643AF"/>
    <w:rsid w:val="00765185"/>
    <w:rsid w:val="007662CD"/>
    <w:rsid w:val="007664DA"/>
    <w:rsid w:val="00767C6D"/>
    <w:rsid w:val="00767F4C"/>
    <w:rsid w:val="0077128E"/>
    <w:rsid w:val="00771C10"/>
    <w:rsid w:val="00772540"/>
    <w:rsid w:val="0077304E"/>
    <w:rsid w:val="007741BA"/>
    <w:rsid w:val="00775A22"/>
    <w:rsid w:val="007761BE"/>
    <w:rsid w:val="00776A26"/>
    <w:rsid w:val="00776EB1"/>
    <w:rsid w:val="00777503"/>
    <w:rsid w:val="0078033D"/>
    <w:rsid w:val="00780A60"/>
    <w:rsid w:val="007810D1"/>
    <w:rsid w:val="00781173"/>
    <w:rsid w:val="00783253"/>
    <w:rsid w:val="00784551"/>
    <w:rsid w:val="007845E0"/>
    <w:rsid w:val="00784829"/>
    <w:rsid w:val="00785497"/>
    <w:rsid w:val="00785CFE"/>
    <w:rsid w:val="00790A26"/>
    <w:rsid w:val="007912DC"/>
    <w:rsid w:val="00793659"/>
    <w:rsid w:val="00794AF4"/>
    <w:rsid w:val="007A0256"/>
    <w:rsid w:val="007A0469"/>
    <w:rsid w:val="007A13A9"/>
    <w:rsid w:val="007A20AC"/>
    <w:rsid w:val="007A2AAA"/>
    <w:rsid w:val="007A42C5"/>
    <w:rsid w:val="007A4C23"/>
    <w:rsid w:val="007A4ECD"/>
    <w:rsid w:val="007A51EC"/>
    <w:rsid w:val="007A5F85"/>
    <w:rsid w:val="007B270E"/>
    <w:rsid w:val="007B2E85"/>
    <w:rsid w:val="007B404D"/>
    <w:rsid w:val="007B471D"/>
    <w:rsid w:val="007B5733"/>
    <w:rsid w:val="007B5F4D"/>
    <w:rsid w:val="007B796D"/>
    <w:rsid w:val="007C1174"/>
    <w:rsid w:val="007C250C"/>
    <w:rsid w:val="007C5A3B"/>
    <w:rsid w:val="007C705F"/>
    <w:rsid w:val="007D0FED"/>
    <w:rsid w:val="007D1619"/>
    <w:rsid w:val="007D1CC0"/>
    <w:rsid w:val="007D5650"/>
    <w:rsid w:val="007D6E64"/>
    <w:rsid w:val="007E12DC"/>
    <w:rsid w:val="007E276F"/>
    <w:rsid w:val="007E310D"/>
    <w:rsid w:val="007E36A5"/>
    <w:rsid w:val="007E563A"/>
    <w:rsid w:val="007E7734"/>
    <w:rsid w:val="007F0FC3"/>
    <w:rsid w:val="007F4130"/>
    <w:rsid w:val="007F48D6"/>
    <w:rsid w:val="007F49CE"/>
    <w:rsid w:val="007F4FAD"/>
    <w:rsid w:val="007F6788"/>
    <w:rsid w:val="007F694A"/>
    <w:rsid w:val="007F6ED9"/>
    <w:rsid w:val="00801DD6"/>
    <w:rsid w:val="008036DF"/>
    <w:rsid w:val="008042C0"/>
    <w:rsid w:val="0080563C"/>
    <w:rsid w:val="00806404"/>
    <w:rsid w:val="00807C3D"/>
    <w:rsid w:val="008100CA"/>
    <w:rsid w:val="008102EC"/>
    <w:rsid w:val="00810D44"/>
    <w:rsid w:val="008124DD"/>
    <w:rsid w:val="00813696"/>
    <w:rsid w:val="0081457C"/>
    <w:rsid w:val="008166B0"/>
    <w:rsid w:val="008169F5"/>
    <w:rsid w:val="008172E2"/>
    <w:rsid w:val="0081738C"/>
    <w:rsid w:val="00821612"/>
    <w:rsid w:val="008226F9"/>
    <w:rsid w:val="008227B3"/>
    <w:rsid w:val="0082349B"/>
    <w:rsid w:val="0082499A"/>
    <w:rsid w:val="0082765B"/>
    <w:rsid w:val="00827807"/>
    <w:rsid w:val="00827B32"/>
    <w:rsid w:val="00830E97"/>
    <w:rsid w:val="00832B1C"/>
    <w:rsid w:val="00833A8C"/>
    <w:rsid w:val="00835A1A"/>
    <w:rsid w:val="00836F28"/>
    <w:rsid w:val="00837657"/>
    <w:rsid w:val="00840464"/>
    <w:rsid w:val="0084171B"/>
    <w:rsid w:val="00842575"/>
    <w:rsid w:val="00843718"/>
    <w:rsid w:val="00844C29"/>
    <w:rsid w:val="0084617F"/>
    <w:rsid w:val="00846975"/>
    <w:rsid w:val="00847585"/>
    <w:rsid w:val="00847AE8"/>
    <w:rsid w:val="00852F41"/>
    <w:rsid w:val="008532C1"/>
    <w:rsid w:val="00853520"/>
    <w:rsid w:val="008536F3"/>
    <w:rsid w:val="00855582"/>
    <w:rsid w:val="00855856"/>
    <w:rsid w:val="00856259"/>
    <w:rsid w:val="00857973"/>
    <w:rsid w:val="0086124B"/>
    <w:rsid w:val="00861B4A"/>
    <w:rsid w:val="0086206E"/>
    <w:rsid w:val="008628C7"/>
    <w:rsid w:val="0086292F"/>
    <w:rsid w:val="00862D85"/>
    <w:rsid w:val="00863B75"/>
    <w:rsid w:val="00863BAD"/>
    <w:rsid w:val="00865518"/>
    <w:rsid w:val="00865A38"/>
    <w:rsid w:val="00872253"/>
    <w:rsid w:val="0087266F"/>
    <w:rsid w:val="00874CD0"/>
    <w:rsid w:val="00874F36"/>
    <w:rsid w:val="00875361"/>
    <w:rsid w:val="00876457"/>
    <w:rsid w:val="00876BA4"/>
    <w:rsid w:val="00877231"/>
    <w:rsid w:val="00877E1F"/>
    <w:rsid w:val="008811BE"/>
    <w:rsid w:val="00881609"/>
    <w:rsid w:val="00881847"/>
    <w:rsid w:val="00883563"/>
    <w:rsid w:val="00883E37"/>
    <w:rsid w:val="00883FDA"/>
    <w:rsid w:val="0088412D"/>
    <w:rsid w:val="0088424E"/>
    <w:rsid w:val="00884D12"/>
    <w:rsid w:val="00886D6E"/>
    <w:rsid w:val="00887004"/>
    <w:rsid w:val="00891127"/>
    <w:rsid w:val="00891ACE"/>
    <w:rsid w:val="00892907"/>
    <w:rsid w:val="00893251"/>
    <w:rsid w:val="00893E8E"/>
    <w:rsid w:val="00893FDB"/>
    <w:rsid w:val="00895399"/>
    <w:rsid w:val="00895BBF"/>
    <w:rsid w:val="00895E2F"/>
    <w:rsid w:val="00896B43"/>
    <w:rsid w:val="008971FD"/>
    <w:rsid w:val="00897B26"/>
    <w:rsid w:val="008A156A"/>
    <w:rsid w:val="008A19C7"/>
    <w:rsid w:val="008A1D99"/>
    <w:rsid w:val="008A30CA"/>
    <w:rsid w:val="008A3BDB"/>
    <w:rsid w:val="008A403E"/>
    <w:rsid w:val="008A46E7"/>
    <w:rsid w:val="008A59D6"/>
    <w:rsid w:val="008A5B50"/>
    <w:rsid w:val="008A5F1B"/>
    <w:rsid w:val="008A6C1C"/>
    <w:rsid w:val="008B01ED"/>
    <w:rsid w:val="008B0E81"/>
    <w:rsid w:val="008B6F0F"/>
    <w:rsid w:val="008C027E"/>
    <w:rsid w:val="008C099D"/>
    <w:rsid w:val="008C22E7"/>
    <w:rsid w:val="008C2DB9"/>
    <w:rsid w:val="008C3A11"/>
    <w:rsid w:val="008C5BAE"/>
    <w:rsid w:val="008C6E4A"/>
    <w:rsid w:val="008D2247"/>
    <w:rsid w:val="008D5187"/>
    <w:rsid w:val="008D53FD"/>
    <w:rsid w:val="008D6179"/>
    <w:rsid w:val="008D6B02"/>
    <w:rsid w:val="008D79A9"/>
    <w:rsid w:val="008D7A51"/>
    <w:rsid w:val="008E0154"/>
    <w:rsid w:val="008E1371"/>
    <w:rsid w:val="008E15F6"/>
    <w:rsid w:val="008E17EF"/>
    <w:rsid w:val="008E1DA4"/>
    <w:rsid w:val="008E28C1"/>
    <w:rsid w:val="008E29FD"/>
    <w:rsid w:val="008E3C0F"/>
    <w:rsid w:val="008E44BA"/>
    <w:rsid w:val="008E4AD0"/>
    <w:rsid w:val="008E56C6"/>
    <w:rsid w:val="008E56D1"/>
    <w:rsid w:val="008E5AE3"/>
    <w:rsid w:val="008E6466"/>
    <w:rsid w:val="008F07B0"/>
    <w:rsid w:val="008F07B6"/>
    <w:rsid w:val="008F0EE7"/>
    <w:rsid w:val="008F2F64"/>
    <w:rsid w:val="008F36CE"/>
    <w:rsid w:val="008F44F5"/>
    <w:rsid w:val="008F5617"/>
    <w:rsid w:val="00901F29"/>
    <w:rsid w:val="009023F6"/>
    <w:rsid w:val="00902826"/>
    <w:rsid w:val="0090324B"/>
    <w:rsid w:val="00904561"/>
    <w:rsid w:val="009046AA"/>
    <w:rsid w:val="00904968"/>
    <w:rsid w:val="00905412"/>
    <w:rsid w:val="00906AF7"/>
    <w:rsid w:val="00911575"/>
    <w:rsid w:val="00911F0E"/>
    <w:rsid w:val="00912678"/>
    <w:rsid w:val="009126B6"/>
    <w:rsid w:val="00915B7D"/>
    <w:rsid w:val="00915CCA"/>
    <w:rsid w:val="00916239"/>
    <w:rsid w:val="00916D27"/>
    <w:rsid w:val="00920022"/>
    <w:rsid w:val="009202D9"/>
    <w:rsid w:val="009211DE"/>
    <w:rsid w:val="009264E7"/>
    <w:rsid w:val="00927ADF"/>
    <w:rsid w:val="00927DE6"/>
    <w:rsid w:val="009300B2"/>
    <w:rsid w:val="0093636B"/>
    <w:rsid w:val="009373CF"/>
    <w:rsid w:val="00940694"/>
    <w:rsid w:val="00941CE5"/>
    <w:rsid w:val="00941FCB"/>
    <w:rsid w:val="00942958"/>
    <w:rsid w:val="00942BC8"/>
    <w:rsid w:val="00944001"/>
    <w:rsid w:val="00946FEC"/>
    <w:rsid w:val="00947168"/>
    <w:rsid w:val="00950BCB"/>
    <w:rsid w:val="00951EB4"/>
    <w:rsid w:val="00954FD3"/>
    <w:rsid w:val="009554F6"/>
    <w:rsid w:val="00955582"/>
    <w:rsid w:val="00957C40"/>
    <w:rsid w:val="00961A50"/>
    <w:rsid w:val="00961A94"/>
    <w:rsid w:val="00961BB5"/>
    <w:rsid w:val="0096210C"/>
    <w:rsid w:val="00964179"/>
    <w:rsid w:val="00964EAE"/>
    <w:rsid w:val="00965B97"/>
    <w:rsid w:val="0096602A"/>
    <w:rsid w:val="00966C75"/>
    <w:rsid w:val="009702A5"/>
    <w:rsid w:val="00971686"/>
    <w:rsid w:val="00972816"/>
    <w:rsid w:val="00973121"/>
    <w:rsid w:val="009736A8"/>
    <w:rsid w:val="009746AF"/>
    <w:rsid w:val="00974A3A"/>
    <w:rsid w:val="009773C5"/>
    <w:rsid w:val="00977523"/>
    <w:rsid w:val="00981400"/>
    <w:rsid w:val="00983E08"/>
    <w:rsid w:val="00985ED9"/>
    <w:rsid w:val="00987910"/>
    <w:rsid w:val="00987E4F"/>
    <w:rsid w:val="00991096"/>
    <w:rsid w:val="00991682"/>
    <w:rsid w:val="00991B43"/>
    <w:rsid w:val="0099225D"/>
    <w:rsid w:val="00993D8C"/>
    <w:rsid w:val="00995124"/>
    <w:rsid w:val="009A12E4"/>
    <w:rsid w:val="009A292E"/>
    <w:rsid w:val="009A2AEB"/>
    <w:rsid w:val="009A353B"/>
    <w:rsid w:val="009A3644"/>
    <w:rsid w:val="009A3C6D"/>
    <w:rsid w:val="009A4013"/>
    <w:rsid w:val="009A4C59"/>
    <w:rsid w:val="009A52F0"/>
    <w:rsid w:val="009A63E9"/>
    <w:rsid w:val="009B0287"/>
    <w:rsid w:val="009B0596"/>
    <w:rsid w:val="009B07C4"/>
    <w:rsid w:val="009B2396"/>
    <w:rsid w:val="009B32B2"/>
    <w:rsid w:val="009B401B"/>
    <w:rsid w:val="009B4647"/>
    <w:rsid w:val="009B7191"/>
    <w:rsid w:val="009B762A"/>
    <w:rsid w:val="009B7706"/>
    <w:rsid w:val="009B7EB8"/>
    <w:rsid w:val="009C1BB5"/>
    <w:rsid w:val="009C26A2"/>
    <w:rsid w:val="009C6762"/>
    <w:rsid w:val="009C752D"/>
    <w:rsid w:val="009C7B3A"/>
    <w:rsid w:val="009D0D38"/>
    <w:rsid w:val="009D0EE4"/>
    <w:rsid w:val="009D28F1"/>
    <w:rsid w:val="009D3ABB"/>
    <w:rsid w:val="009D3C19"/>
    <w:rsid w:val="009D4BC6"/>
    <w:rsid w:val="009D4F17"/>
    <w:rsid w:val="009D6485"/>
    <w:rsid w:val="009D78D2"/>
    <w:rsid w:val="009E135A"/>
    <w:rsid w:val="009E1BBC"/>
    <w:rsid w:val="009E2E52"/>
    <w:rsid w:val="009E3371"/>
    <w:rsid w:val="009E3E6B"/>
    <w:rsid w:val="009E488B"/>
    <w:rsid w:val="009E64C3"/>
    <w:rsid w:val="009E75A9"/>
    <w:rsid w:val="009F04F8"/>
    <w:rsid w:val="009F2F1D"/>
    <w:rsid w:val="009F42B5"/>
    <w:rsid w:val="009F485E"/>
    <w:rsid w:val="009F670B"/>
    <w:rsid w:val="009F6EF0"/>
    <w:rsid w:val="009F75E3"/>
    <w:rsid w:val="009F7FCF"/>
    <w:rsid w:val="00A01C90"/>
    <w:rsid w:val="00A037DB"/>
    <w:rsid w:val="00A04D7D"/>
    <w:rsid w:val="00A050DD"/>
    <w:rsid w:val="00A0612E"/>
    <w:rsid w:val="00A0679A"/>
    <w:rsid w:val="00A067FB"/>
    <w:rsid w:val="00A11BF1"/>
    <w:rsid w:val="00A1258D"/>
    <w:rsid w:val="00A1319F"/>
    <w:rsid w:val="00A147A9"/>
    <w:rsid w:val="00A149BE"/>
    <w:rsid w:val="00A14BAD"/>
    <w:rsid w:val="00A15B21"/>
    <w:rsid w:val="00A15DA4"/>
    <w:rsid w:val="00A15DB9"/>
    <w:rsid w:val="00A1628B"/>
    <w:rsid w:val="00A16A49"/>
    <w:rsid w:val="00A17811"/>
    <w:rsid w:val="00A17D11"/>
    <w:rsid w:val="00A20C74"/>
    <w:rsid w:val="00A2528C"/>
    <w:rsid w:val="00A2634E"/>
    <w:rsid w:val="00A26679"/>
    <w:rsid w:val="00A27904"/>
    <w:rsid w:val="00A3001A"/>
    <w:rsid w:val="00A301C1"/>
    <w:rsid w:val="00A32B8D"/>
    <w:rsid w:val="00A3359B"/>
    <w:rsid w:val="00A33FAE"/>
    <w:rsid w:val="00A3547B"/>
    <w:rsid w:val="00A37B83"/>
    <w:rsid w:val="00A40715"/>
    <w:rsid w:val="00A4297A"/>
    <w:rsid w:val="00A42D50"/>
    <w:rsid w:val="00A431D2"/>
    <w:rsid w:val="00A44527"/>
    <w:rsid w:val="00A465B7"/>
    <w:rsid w:val="00A46EA7"/>
    <w:rsid w:val="00A47F0D"/>
    <w:rsid w:val="00A5030B"/>
    <w:rsid w:val="00A5067E"/>
    <w:rsid w:val="00A50C5E"/>
    <w:rsid w:val="00A51132"/>
    <w:rsid w:val="00A51618"/>
    <w:rsid w:val="00A56B94"/>
    <w:rsid w:val="00A56CF4"/>
    <w:rsid w:val="00A6103B"/>
    <w:rsid w:val="00A61241"/>
    <w:rsid w:val="00A61DE8"/>
    <w:rsid w:val="00A62729"/>
    <w:rsid w:val="00A6279C"/>
    <w:rsid w:val="00A62D08"/>
    <w:rsid w:val="00A65BBD"/>
    <w:rsid w:val="00A66A14"/>
    <w:rsid w:val="00A70F20"/>
    <w:rsid w:val="00A71713"/>
    <w:rsid w:val="00A73104"/>
    <w:rsid w:val="00A7431E"/>
    <w:rsid w:val="00A764BE"/>
    <w:rsid w:val="00A8096B"/>
    <w:rsid w:val="00A815EB"/>
    <w:rsid w:val="00A81C3A"/>
    <w:rsid w:val="00A8205B"/>
    <w:rsid w:val="00A82170"/>
    <w:rsid w:val="00A8265F"/>
    <w:rsid w:val="00A836E7"/>
    <w:rsid w:val="00A838DE"/>
    <w:rsid w:val="00A87A36"/>
    <w:rsid w:val="00A93256"/>
    <w:rsid w:val="00A94CD4"/>
    <w:rsid w:val="00A9598E"/>
    <w:rsid w:val="00A96A64"/>
    <w:rsid w:val="00A97162"/>
    <w:rsid w:val="00A97A2D"/>
    <w:rsid w:val="00AA4A00"/>
    <w:rsid w:val="00AA4EC3"/>
    <w:rsid w:val="00AA5AC7"/>
    <w:rsid w:val="00AA5B00"/>
    <w:rsid w:val="00AA5B96"/>
    <w:rsid w:val="00AA616F"/>
    <w:rsid w:val="00AA76B7"/>
    <w:rsid w:val="00AA770E"/>
    <w:rsid w:val="00AB05C4"/>
    <w:rsid w:val="00AB0890"/>
    <w:rsid w:val="00AB1B38"/>
    <w:rsid w:val="00AB1E7C"/>
    <w:rsid w:val="00AB664E"/>
    <w:rsid w:val="00AB767E"/>
    <w:rsid w:val="00AC0907"/>
    <w:rsid w:val="00AC0925"/>
    <w:rsid w:val="00AC22F8"/>
    <w:rsid w:val="00AC2EB7"/>
    <w:rsid w:val="00AC368C"/>
    <w:rsid w:val="00AC39F2"/>
    <w:rsid w:val="00AC462C"/>
    <w:rsid w:val="00AD0856"/>
    <w:rsid w:val="00AD0C30"/>
    <w:rsid w:val="00AD1194"/>
    <w:rsid w:val="00AD1563"/>
    <w:rsid w:val="00AD1CE1"/>
    <w:rsid w:val="00AD2469"/>
    <w:rsid w:val="00AD2629"/>
    <w:rsid w:val="00AD34C1"/>
    <w:rsid w:val="00AD3BC8"/>
    <w:rsid w:val="00AE3730"/>
    <w:rsid w:val="00AE4138"/>
    <w:rsid w:val="00AE4769"/>
    <w:rsid w:val="00AE5DF4"/>
    <w:rsid w:val="00AE67BF"/>
    <w:rsid w:val="00AE788A"/>
    <w:rsid w:val="00AF1B01"/>
    <w:rsid w:val="00AF29ED"/>
    <w:rsid w:val="00AF3BC6"/>
    <w:rsid w:val="00AF4615"/>
    <w:rsid w:val="00AF66D3"/>
    <w:rsid w:val="00B00085"/>
    <w:rsid w:val="00B00317"/>
    <w:rsid w:val="00B00375"/>
    <w:rsid w:val="00B013B4"/>
    <w:rsid w:val="00B01CA8"/>
    <w:rsid w:val="00B01F7A"/>
    <w:rsid w:val="00B02710"/>
    <w:rsid w:val="00B04A8C"/>
    <w:rsid w:val="00B058D7"/>
    <w:rsid w:val="00B05A53"/>
    <w:rsid w:val="00B05CC9"/>
    <w:rsid w:val="00B062B1"/>
    <w:rsid w:val="00B0657F"/>
    <w:rsid w:val="00B06885"/>
    <w:rsid w:val="00B06D17"/>
    <w:rsid w:val="00B10CFB"/>
    <w:rsid w:val="00B1123F"/>
    <w:rsid w:val="00B13230"/>
    <w:rsid w:val="00B14378"/>
    <w:rsid w:val="00B15591"/>
    <w:rsid w:val="00B16414"/>
    <w:rsid w:val="00B16563"/>
    <w:rsid w:val="00B16B22"/>
    <w:rsid w:val="00B17AD2"/>
    <w:rsid w:val="00B2126A"/>
    <w:rsid w:val="00B22005"/>
    <w:rsid w:val="00B23564"/>
    <w:rsid w:val="00B238D9"/>
    <w:rsid w:val="00B2494E"/>
    <w:rsid w:val="00B260AC"/>
    <w:rsid w:val="00B27B7F"/>
    <w:rsid w:val="00B310B9"/>
    <w:rsid w:val="00B319F1"/>
    <w:rsid w:val="00B32E49"/>
    <w:rsid w:val="00B337B3"/>
    <w:rsid w:val="00B33B98"/>
    <w:rsid w:val="00B35F69"/>
    <w:rsid w:val="00B374F6"/>
    <w:rsid w:val="00B378CA"/>
    <w:rsid w:val="00B405D4"/>
    <w:rsid w:val="00B4065E"/>
    <w:rsid w:val="00B41246"/>
    <w:rsid w:val="00B440F6"/>
    <w:rsid w:val="00B45320"/>
    <w:rsid w:val="00B46DA2"/>
    <w:rsid w:val="00B507D2"/>
    <w:rsid w:val="00B50886"/>
    <w:rsid w:val="00B51F8E"/>
    <w:rsid w:val="00B523C3"/>
    <w:rsid w:val="00B52BFA"/>
    <w:rsid w:val="00B532FD"/>
    <w:rsid w:val="00B55460"/>
    <w:rsid w:val="00B56A92"/>
    <w:rsid w:val="00B577CF"/>
    <w:rsid w:val="00B57B3B"/>
    <w:rsid w:val="00B6098F"/>
    <w:rsid w:val="00B6286F"/>
    <w:rsid w:val="00B63196"/>
    <w:rsid w:val="00B6343D"/>
    <w:rsid w:val="00B63824"/>
    <w:rsid w:val="00B63DB2"/>
    <w:rsid w:val="00B64000"/>
    <w:rsid w:val="00B654FE"/>
    <w:rsid w:val="00B6575E"/>
    <w:rsid w:val="00B66D95"/>
    <w:rsid w:val="00B73903"/>
    <w:rsid w:val="00B73949"/>
    <w:rsid w:val="00B73B01"/>
    <w:rsid w:val="00B73E10"/>
    <w:rsid w:val="00B744A3"/>
    <w:rsid w:val="00B7601B"/>
    <w:rsid w:val="00B7712F"/>
    <w:rsid w:val="00B77754"/>
    <w:rsid w:val="00B822C3"/>
    <w:rsid w:val="00B8374A"/>
    <w:rsid w:val="00B83CF1"/>
    <w:rsid w:val="00B8501C"/>
    <w:rsid w:val="00B8572F"/>
    <w:rsid w:val="00B861A1"/>
    <w:rsid w:val="00B8679D"/>
    <w:rsid w:val="00B90C1F"/>
    <w:rsid w:val="00B94954"/>
    <w:rsid w:val="00B960D8"/>
    <w:rsid w:val="00B96B92"/>
    <w:rsid w:val="00B96BBE"/>
    <w:rsid w:val="00B96D57"/>
    <w:rsid w:val="00B973E9"/>
    <w:rsid w:val="00BA120C"/>
    <w:rsid w:val="00BA12E3"/>
    <w:rsid w:val="00BA2C51"/>
    <w:rsid w:val="00BA3C8B"/>
    <w:rsid w:val="00BA5C14"/>
    <w:rsid w:val="00BB0995"/>
    <w:rsid w:val="00BB15A5"/>
    <w:rsid w:val="00BB3DB7"/>
    <w:rsid w:val="00BB5011"/>
    <w:rsid w:val="00BB61CC"/>
    <w:rsid w:val="00BB683C"/>
    <w:rsid w:val="00BB696E"/>
    <w:rsid w:val="00BB767A"/>
    <w:rsid w:val="00BC16A7"/>
    <w:rsid w:val="00BC1EF9"/>
    <w:rsid w:val="00BC2490"/>
    <w:rsid w:val="00BC3AA5"/>
    <w:rsid w:val="00BC7E12"/>
    <w:rsid w:val="00BD032A"/>
    <w:rsid w:val="00BD36EC"/>
    <w:rsid w:val="00BD57B7"/>
    <w:rsid w:val="00BD6595"/>
    <w:rsid w:val="00BD6629"/>
    <w:rsid w:val="00BE22AD"/>
    <w:rsid w:val="00BE63F7"/>
    <w:rsid w:val="00BE7620"/>
    <w:rsid w:val="00BE7DFE"/>
    <w:rsid w:val="00BF1230"/>
    <w:rsid w:val="00BF1D89"/>
    <w:rsid w:val="00BF26AE"/>
    <w:rsid w:val="00BF41E7"/>
    <w:rsid w:val="00BF44C4"/>
    <w:rsid w:val="00BF4A84"/>
    <w:rsid w:val="00BF5145"/>
    <w:rsid w:val="00BF7827"/>
    <w:rsid w:val="00BF7839"/>
    <w:rsid w:val="00C00A84"/>
    <w:rsid w:val="00C01707"/>
    <w:rsid w:val="00C03163"/>
    <w:rsid w:val="00C03890"/>
    <w:rsid w:val="00C10413"/>
    <w:rsid w:val="00C10A1C"/>
    <w:rsid w:val="00C1139C"/>
    <w:rsid w:val="00C1187A"/>
    <w:rsid w:val="00C118DF"/>
    <w:rsid w:val="00C1263C"/>
    <w:rsid w:val="00C12AB4"/>
    <w:rsid w:val="00C2080F"/>
    <w:rsid w:val="00C22362"/>
    <w:rsid w:val="00C25796"/>
    <w:rsid w:val="00C27AF3"/>
    <w:rsid w:val="00C27E1C"/>
    <w:rsid w:val="00C316E5"/>
    <w:rsid w:val="00C33AC6"/>
    <w:rsid w:val="00C35E78"/>
    <w:rsid w:val="00C368A2"/>
    <w:rsid w:val="00C36D37"/>
    <w:rsid w:val="00C409B9"/>
    <w:rsid w:val="00C41349"/>
    <w:rsid w:val="00C43DCE"/>
    <w:rsid w:val="00C4586C"/>
    <w:rsid w:val="00C50195"/>
    <w:rsid w:val="00C50A31"/>
    <w:rsid w:val="00C527F0"/>
    <w:rsid w:val="00C535EB"/>
    <w:rsid w:val="00C539DE"/>
    <w:rsid w:val="00C54238"/>
    <w:rsid w:val="00C5487D"/>
    <w:rsid w:val="00C55AD4"/>
    <w:rsid w:val="00C56460"/>
    <w:rsid w:val="00C56AF2"/>
    <w:rsid w:val="00C62928"/>
    <w:rsid w:val="00C64973"/>
    <w:rsid w:val="00C65B73"/>
    <w:rsid w:val="00C66137"/>
    <w:rsid w:val="00C71057"/>
    <w:rsid w:val="00C7143B"/>
    <w:rsid w:val="00C72A0E"/>
    <w:rsid w:val="00C73DAB"/>
    <w:rsid w:val="00C7410D"/>
    <w:rsid w:val="00C74C91"/>
    <w:rsid w:val="00C74DC3"/>
    <w:rsid w:val="00C7641F"/>
    <w:rsid w:val="00C76704"/>
    <w:rsid w:val="00C77C9C"/>
    <w:rsid w:val="00C80C30"/>
    <w:rsid w:val="00C82F52"/>
    <w:rsid w:val="00C82F86"/>
    <w:rsid w:val="00C85BC3"/>
    <w:rsid w:val="00C86529"/>
    <w:rsid w:val="00C8704A"/>
    <w:rsid w:val="00C94B10"/>
    <w:rsid w:val="00C9574A"/>
    <w:rsid w:val="00C9695E"/>
    <w:rsid w:val="00CA1D51"/>
    <w:rsid w:val="00CA3879"/>
    <w:rsid w:val="00CA3EE8"/>
    <w:rsid w:val="00CB0A0D"/>
    <w:rsid w:val="00CB432B"/>
    <w:rsid w:val="00CB45A4"/>
    <w:rsid w:val="00CB4662"/>
    <w:rsid w:val="00CB47E0"/>
    <w:rsid w:val="00CB67F5"/>
    <w:rsid w:val="00CC0237"/>
    <w:rsid w:val="00CC0613"/>
    <w:rsid w:val="00CC15C5"/>
    <w:rsid w:val="00CC2555"/>
    <w:rsid w:val="00CC27DF"/>
    <w:rsid w:val="00CC39C7"/>
    <w:rsid w:val="00CC4F50"/>
    <w:rsid w:val="00CC6AB1"/>
    <w:rsid w:val="00CC6AEA"/>
    <w:rsid w:val="00CC7387"/>
    <w:rsid w:val="00CC7A9D"/>
    <w:rsid w:val="00CC7C1A"/>
    <w:rsid w:val="00CC7E07"/>
    <w:rsid w:val="00CD3204"/>
    <w:rsid w:val="00CD4ECD"/>
    <w:rsid w:val="00CD50C2"/>
    <w:rsid w:val="00CE4C83"/>
    <w:rsid w:val="00CF111F"/>
    <w:rsid w:val="00CF23CD"/>
    <w:rsid w:val="00CF3333"/>
    <w:rsid w:val="00CF3336"/>
    <w:rsid w:val="00CF470E"/>
    <w:rsid w:val="00CF49BC"/>
    <w:rsid w:val="00CF5E2D"/>
    <w:rsid w:val="00CF649C"/>
    <w:rsid w:val="00D014DA"/>
    <w:rsid w:val="00D01590"/>
    <w:rsid w:val="00D01CB8"/>
    <w:rsid w:val="00D03DE5"/>
    <w:rsid w:val="00D05232"/>
    <w:rsid w:val="00D0558B"/>
    <w:rsid w:val="00D0650F"/>
    <w:rsid w:val="00D12AD6"/>
    <w:rsid w:val="00D13E3B"/>
    <w:rsid w:val="00D14DC2"/>
    <w:rsid w:val="00D15769"/>
    <w:rsid w:val="00D20CA4"/>
    <w:rsid w:val="00D211C2"/>
    <w:rsid w:val="00D21639"/>
    <w:rsid w:val="00D2297F"/>
    <w:rsid w:val="00D23D18"/>
    <w:rsid w:val="00D241B3"/>
    <w:rsid w:val="00D244AB"/>
    <w:rsid w:val="00D24531"/>
    <w:rsid w:val="00D24757"/>
    <w:rsid w:val="00D24F0F"/>
    <w:rsid w:val="00D26A60"/>
    <w:rsid w:val="00D27A1B"/>
    <w:rsid w:val="00D3058B"/>
    <w:rsid w:val="00D30795"/>
    <w:rsid w:val="00D31147"/>
    <w:rsid w:val="00D319B5"/>
    <w:rsid w:val="00D34708"/>
    <w:rsid w:val="00D34909"/>
    <w:rsid w:val="00D35010"/>
    <w:rsid w:val="00D35773"/>
    <w:rsid w:val="00D358D7"/>
    <w:rsid w:val="00D35C15"/>
    <w:rsid w:val="00D364B2"/>
    <w:rsid w:val="00D443EE"/>
    <w:rsid w:val="00D44B29"/>
    <w:rsid w:val="00D44C71"/>
    <w:rsid w:val="00D50080"/>
    <w:rsid w:val="00D53343"/>
    <w:rsid w:val="00D56A23"/>
    <w:rsid w:val="00D573C4"/>
    <w:rsid w:val="00D60DC3"/>
    <w:rsid w:val="00D61D74"/>
    <w:rsid w:val="00D61E25"/>
    <w:rsid w:val="00D631AF"/>
    <w:rsid w:val="00D6379E"/>
    <w:rsid w:val="00D65A20"/>
    <w:rsid w:val="00D66809"/>
    <w:rsid w:val="00D70018"/>
    <w:rsid w:val="00D753C8"/>
    <w:rsid w:val="00D75719"/>
    <w:rsid w:val="00D77BEE"/>
    <w:rsid w:val="00D81F05"/>
    <w:rsid w:val="00D82F96"/>
    <w:rsid w:val="00D8332D"/>
    <w:rsid w:val="00D854DB"/>
    <w:rsid w:val="00D85632"/>
    <w:rsid w:val="00D8569D"/>
    <w:rsid w:val="00D863BC"/>
    <w:rsid w:val="00D913C3"/>
    <w:rsid w:val="00D95746"/>
    <w:rsid w:val="00DA047E"/>
    <w:rsid w:val="00DA08B5"/>
    <w:rsid w:val="00DA2565"/>
    <w:rsid w:val="00DA2765"/>
    <w:rsid w:val="00DA324A"/>
    <w:rsid w:val="00DA3414"/>
    <w:rsid w:val="00DA3956"/>
    <w:rsid w:val="00DA7E60"/>
    <w:rsid w:val="00DB0477"/>
    <w:rsid w:val="00DB05D9"/>
    <w:rsid w:val="00DB1CF5"/>
    <w:rsid w:val="00DB2A5D"/>
    <w:rsid w:val="00DB3A68"/>
    <w:rsid w:val="00DB4CC3"/>
    <w:rsid w:val="00DB70DB"/>
    <w:rsid w:val="00DB77F0"/>
    <w:rsid w:val="00DC4AE7"/>
    <w:rsid w:val="00DC6211"/>
    <w:rsid w:val="00DC623D"/>
    <w:rsid w:val="00DC7440"/>
    <w:rsid w:val="00DD27C0"/>
    <w:rsid w:val="00DD54A0"/>
    <w:rsid w:val="00DD58CD"/>
    <w:rsid w:val="00DD5D6E"/>
    <w:rsid w:val="00DE18E8"/>
    <w:rsid w:val="00DE2B1E"/>
    <w:rsid w:val="00DE4DF9"/>
    <w:rsid w:val="00DE5261"/>
    <w:rsid w:val="00DE57A1"/>
    <w:rsid w:val="00DE7757"/>
    <w:rsid w:val="00DE7988"/>
    <w:rsid w:val="00DF06CE"/>
    <w:rsid w:val="00DF28B7"/>
    <w:rsid w:val="00DF3D24"/>
    <w:rsid w:val="00DF4F12"/>
    <w:rsid w:val="00DF5EF8"/>
    <w:rsid w:val="00DF5FC8"/>
    <w:rsid w:val="00DF7200"/>
    <w:rsid w:val="00DF72CA"/>
    <w:rsid w:val="00DF7E1D"/>
    <w:rsid w:val="00E014D3"/>
    <w:rsid w:val="00E01719"/>
    <w:rsid w:val="00E03CA2"/>
    <w:rsid w:val="00E04569"/>
    <w:rsid w:val="00E0517D"/>
    <w:rsid w:val="00E057AF"/>
    <w:rsid w:val="00E062DF"/>
    <w:rsid w:val="00E07E9C"/>
    <w:rsid w:val="00E102A5"/>
    <w:rsid w:val="00E10D89"/>
    <w:rsid w:val="00E10FB6"/>
    <w:rsid w:val="00E111F4"/>
    <w:rsid w:val="00E13253"/>
    <w:rsid w:val="00E13AA1"/>
    <w:rsid w:val="00E13C5C"/>
    <w:rsid w:val="00E13D6B"/>
    <w:rsid w:val="00E140CB"/>
    <w:rsid w:val="00E14732"/>
    <w:rsid w:val="00E14B5C"/>
    <w:rsid w:val="00E16857"/>
    <w:rsid w:val="00E208D1"/>
    <w:rsid w:val="00E21712"/>
    <w:rsid w:val="00E21891"/>
    <w:rsid w:val="00E22C0C"/>
    <w:rsid w:val="00E23B21"/>
    <w:rsid w:val="00E24906"/>
    <w:rsid w:val="00E25B27"/>
    <w:rsid w:val="00E27ECE"/>
    <w:rsid w:val="00E30128"/>
    <w:rsid w:val="00E31026"/>
    <w:rsid w:val="00E318F6"/>
    <w:rsid w:val="00E31F7D"/>
    <w:rsid w:val="00E320F8"/>
    <w:rsid w:val="00E32EA2"/>
    <w:rsid w:val="00E3306F"/>
    <w:rsid w:val="00E331B1"/>
    <w:rsid w:val="00E3486A"/>
    <w:rsid w:val="00E34D72"/>
    <w:rsid w:val="00E4014A"/>
    <w:rsid w:val="00E40D09"/>
    <w:rsid w:val="00E42F41"/>
    <w:rsid w:val="00E43657"/>
    <w:rsid w:val="00E4515A"/>
    <w:rsid w:val="00E452C3"/>
    <w:rsid w:val="00E45525"/>
    <w:rsid w:val="00E45D30"/>
    <w:rsid w:val="00E50A18"/>
    <w:rsid w:val="00E50A9C"/>
    <w:rsid w:val="00E50F67"/>
    <w:rsid w:val="00E519F5"/>
    <w:rsid w:val="00E524FF"/>
    <w:rsid w:val="00E5348E"/>
    <w:rsid w:val="00E534B3"/>
    <w:rsid w:val="00E5516F"/>
    <w:rsid w:val="00E57984"/>
    <w:rsid w:val="00E60184"/>
    <w:rsid w:val="00E625A3"/>
    <w:rsid w:val="00E625E7"/>
    <w:rsid w:val="00E627BE"/>
    <w:rsid w:val="00E62FAC"/>
    <w:rsid w:val="00E63199"/>
    <w:rsid w:val="00E63CF1"/>
    <w:rsid w:val="00E6496C"/>
    <w:rsid w:val="00E64EB1"/>
    <w:rsid w:val="00E652C1"/>
    <w:rsid w:val="00E666C8"/>
    <w:rsid w:val="00E66714"/>
    <w:rsid w:val="00E670D3"/>
    <w:rsid w:val="00E67D91"/>
    <w:rsid w:val="00E70235"/>
    <w:rsid w:val="00E7175A"/>
    <w:rsid w:val="00E71DB6"/>
    <w:rsid w:val="00E72566"/>
    <w:rsid w:val="00E73042"/>
    <w:rsid w:val="00E73660"/>
    <w:rsid w:val="00E73701"/>
    <w:rsid w:val="00E75929"/>
    <w:rsid w:val="00E80F08"/>
    <w:rsid w:val="00E81FF8"/>
    <w:rsid w:val="00E82CC6"/>
    <w:rsid w:val="00E83995"/>
    <w:rsid w:val="00E83E5C"/>
    <w:rsid w:val="00E8439A"/>
    <w:rsid w:val="00E85BE6"/>
    <w:rsid w:val="00E87090"/>
    <w:rsid w:val="00E92862"/>
    <w:rsid w:val="00E93312"/>
    <w:rsid w:val="00E936A4"/>
    <w:rsid w:val="00E96219"/>
    <w:rsid w:val="00E97392"/>
    <w:rsid w:val="00E974A9"/>
    <w:rsid w:val="00EA016B"/>
    <w:rsid w:val="00EA02C9"/>
    <w:rsid w:val="00EA052F"/>
    <w:rsid w:val="00EA1B76"/>
    <w:rsid w:val="00EA2C62"/>
    <w:rsid w:val="00EA4764"/>
    <w:rsid w:val="00EA531E"/>
    <w:rsid w:val="00EA54FE"/>
    <w:rsid w:val="00EA72CE"/>
    <w:rsid w:val="00EB1974"/>
    <w:rsid w:val="00EB37D0"/>
    <w:rsid w:val="00EB39F7"/>
    <w:rsid w:val="00EB3E1B"/>
    <w:rsid w:val="00EB5596"/>
    <w:rsid w:val="00EC0C6D"/>
    <w:rsid w:val="00EC2660"/>
    <w:rsid w:val="00EC3673"/>
    <w:rsid w:val="00EC45EC"/>
    <w:rsid w:val="00EC4621"/>
    <w:rsid w:val="00EC5352"/>
    <w:rsid w:val="00EC6CAC"/>
    <w:rsid w:val="00EC6FBB"/>
    <w:rsid w:val="00EC7159"/>
    <w:rsid w:val="00EC7BFF"/>
    <w:rsid w:val="00ED0014"/>
    <w:rsid w:val="00ED1BAA"/>
    <w:rsid w:val="00ED3078"/>
    <w:rsid w:val="00ED34AE"/>
    <w:rsid w:val="00ED3718"/>
    <w:rsid w:val="00ED4E22"/>
    <w:rsid w:val="00ED689B"/>
    <w:rsid w:val="00ED725A"/>
    <w:rsid w:val="00EE019B"/>
    <w:rsid w:val="00EE0FDC"/>
    <w:rsid w:val="00EE30B0"/>
    <w:rsid w:val="00EE3C51"/>
    <w:rsid w:val="00EE4482"/>
    <w:rsid w:val="00EE4FF5"/>
    <w:rsid w:val="00EE5007"/>
    <w:rsid w:val="00EE5519"/>
    <w:rsid w:val="00EE6625"/>
    <w:rsid w:val="00EE6884"/>
    <w:rsid w:val="00EE7A61"/>
    <w:rsid w:val="00EE7D39"/>
    <w:rsid w:val="00EE7E19"/>
    <w:rsid w:val="00EF3788"/>
    <w:rsid w:val="00EF4D60"/>
    <w:rsid w:val="00EF599C"/>
    <w:rsid w:val="00F00835"/>
    <w:rsid w:val="00F00CC5"/>
    <w:rsid w:val="00F0233A"/>
    <w:rsid w:val="00F03ABB"/>
    <w:rsid w:val="00F03DE8"/>
    <w:rsid w:val="00F047B1"/>
    <w:rsid w:val="00F064EF"/>
    <w:rsid w:val="00F13580"/>
    <w:rsid w:val="00F13662"/>
    <w:rsid w:val="00F13BD0"/>
    <w:rsid w:val="00F13C7F"/>
    <w:rsid w:val="00F13E01"/>
    <w:rsid w:val="00F14585"/>
    <w:rsid w:val="00F156D5"/>
    <w:rsid w:val="00F15781"/>
    <w:rsid w:val="00F175B5"/>
    <w:rsid w:val="00F20C78"/>
    <w:rsid w:val="00F21664"/>
    <w:rsid w:val="00F22206"/>
    <w:rsid w:val="00F25F51"/>
    <w:rsid w:val="00F301B6"/>
    <w:rsid w:val="00F3101D"/>
    <w:rsid w:val="00F31190"/>
    <w:rsid w:val="00F33E49"/>
    <w:rsid w:val="00F340F5"/>
    <w:rsid w:val="00F3488D"/>
    <w:rsid w:val="00F34963"/>
    <w:rsid w:val="00F35101"/>
    <w:rsid w:val="00F36219"/>
    <w:rsid w:val="00F3697A"/>
    <w:rsid w:val="00F406B8"/>
    <w:rsid w:val="00F42A59"/>
    <w:rsid w:val="00F45DA6"/>
    <w:rsid w:val="00F4656D"/>
    <w:rsid w:val="00F469C7"/>
    <w:rsid w:val="00F471FB"/>
    <w:rsid w:val="00F500CA"/>
    <w:rsid w:val="00F506F0"/>
    <w:rsid w:val="00F50ED9"/>
    <w:rsid w:val="00F52673"/>
    <w:rsid w:val="00F5323F"/>
    <w:rsid w:val="00F5508D"/>
    <w:rsid w:val="00F57007"/>
    <w:rsid w:val="00F57341"/>
    <w:rsid w:val="00F5783B"/>
    <w:rsid w:val="00F60370"/>
    <w:rsid w:val="00F60993"/>
    <w:rsid w:val="00F609BC"/>
    <w:rsid w:val="00F6109E"/>
    <w:rsid w:val="00F611D4"/>
    <w:rsid w:val="00F61E0D"/>
    <w:rsid w:val="00F62673"/>
    <w:rsid w:val="00F648B9"/>
    <w:rsid w:val="00F677D7"/>
    <w:rsid w:val="00F70566"/>
    <w:rsid w:val="00F70A90"/>
    <w:rsid w:val="00F71F46"/>
    <w:rsid w:val="00F72E40"/>
    <w:rsid w:val="00F73C07"/>
    <w:rsid w:val="00F73F32"/>
    <w:rsid w:val="00F746A7"/>
    <w:rsid w:val="00F75FC2"/>
    <w:rsid w:val="00F75FFC"/>
    <w:rsid w:val="00F802A2"/>
    <w:rsid w:val="00F845C5"/>
    <w:rsid w:val="00F85F3E"/>
    <w:rsid w:val="00F86D79"/>
    <w:rsid w:val="00F91246"/>
    <w:rsid w:val="00F91703"/>
    <w:rsid w:val="00F91DCE"/>
    <w:rsid w:val="00F9365E"/>
    <w:rsid w:val="00F936BC"/>
    <w:rsid w:val="00F94B55"/>
    <w:rsid w:val="00F94FAB"/>
    <w:rsid w:val="00F958C2"/>
    <w:rsid w:val="00F95CDA"/>
    <w:rsid w:val="00FA0D29"/>
    <w:rsid w:val="00FA0FF7"/>
    <w:rsid w:val="00FA175A"/>
    <w:rsid w:val="00FA28F7"/>
    <w:rsid w:val="00FA29F6"/>
    <w:rsid w:val="00FA2A72"/>
    <w:rsid w:val="00FA2BEC"/>
    <w:rsid w:val="00FA50B3"/>
    <w:rsid w:val="00FA5135"/>
    <w:rsid w:val="00FB031B"/>
    <w:rsid w:val="00FB13FA"/>
    <w:rsid w:val="00FB148E"/>
    <w:rsid w:val="00FB14B4"/>
    <w:rsid w:val="00FB16B0"/>
    <w:rsid w:val="00FB7719"/>
    <w:rsid w:val="00FC02D6"/>
    <w:rsid w:val="00FC16D9"/>
    <w:rsid w:val="00FC1BC0"/>
    <w:rsid w:val="00FC2D59"/>
    <w:rsid w:val="00FC328F"/>
    <w:rsid w:val="00FC3887"/>
    <w:rsid w:val="00FC648A"/>
    <w:rsid w:val="00FC6622"/>
    <w:rsid w:val="00FC6D95"/>
    <w:rsid w:val="00FC7EEA"/>
    <w:rsid w:val="00FD01BD"/>
    <w:rsid w:val="00FD1A21"/>
    <w:rsid w:val="00FD38A8"/>
    <w:rsid w:val="00FD4B25"/>
    <w:rsid w:val="00FD5BC5"/>
    <w:rsid w:val="00FD67EF"/>
    <w:rsid w:val="00FD6C41"/>
    <w:rsid w:val="00FD6D7E"/>
    <w:rsid w:val="00FE04D6"/>
    <w:rsid w:val="00FE0BB4"/>
    <w:rsid w:val="00FE22A9"/>
    <w:rsid w:val="00FE3F52"/>
    <w:rsid w:val="00FE441E"/>
    <w:rsid w:val="00FE4867"/>
    <w:rsid w:val="00FE53C1"/>
    <w:rsid w:val="00FE5C30"/>
    <w:rsid w:val="00FE5FA3"/>
    <w:rsid w:val="00FF17B3"/>
    <w:rsid w:val="00FF1A2D"/>
    <w:rsid w:val="00FF238C"/>
    <w:rsid w:val="00FF4574"/>
    <w:rsid w:val="00FF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D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6D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6D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6D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6D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6D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6D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6D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0DFF6FC00DF2D7F1537E6E80F189AD69B8C7F08FC5A9BB1B731DB1517CD555F6FEE1A38CB5974FC5CFCEA1F2662104D42D5A4C8272B4CCED4F11EhF60K" TargetMode="External"/><Relationship Id="rId13" Type="http://schemas.openxmlformats.org/officeDocument/2006/relationships/hyperlink" Target="consultantplus://offline/ref=C830DFF6FC00DF2D7F1537E6E80F189AD69B8C7F08FC5A9BB1B731DB1517CD555F6FEE1A2ACB0178FD5CE2EB1E3334410Bh164K" TargetMode="External"/><Relationship Id="rId18" Type="http://schemas.openxmlformats.org/officeDocument/2006/relationships/hyperlink" Target="consultantplus://offline/ref=C830DFF6FC00DF2D7F1529EBFE63449FD692D7760EFF51C5E5E1378C4A47CB001F2FE84F7B8E547CF957A8BA5F783B400909D8A0D63B2B4BhD63K" TargetMode="External"/><Relationship Id="rId26" Type="http://schemas.openxmlformats.org/officeDocument/2006/relationships/hyperlink" Target="consultantplus://offline/ref=C830DFF6FC00DF2D7F1537E6E80F189AD69B8C7F08FC5A9BB1B731DB1517CD555F6FEE1A2ACB0178FD5CE2EB1E3334410Bh164K" TargetMode="External"/><Relationship Id="rId3" Type="http://schemas.openxmlformats.org/officeDocument/2006/relationships/webSettings" Target="webSettings.xml"/><Relationship Id="rId21" Type="http://schemas.openxmlformats.org/officeDocument/2006/relationships/hyperlink" Target="consultantplus://offline/ref=C830DFF6FC00DF2D7F1529EBFE63449FD692D7760EFF51C5E5E1378C4A47CB001F2FE84F7B8F5C7CF857A8BA5F783B400909D8A0D63B2B4BhD63K" TargetMode="External"/><Relationship Id="rId34" Type="http://schemas.openxmlformats.org/officeDocument/2006/relationships/theme" Target="theme/theme1.xml"/><Relationship Id="rId7" Type="http://schemas.openxmlformats.org/officeDocument/2006/relationships/hyperlink" Target="consultantplus://offline/ref=C830DFF6FC00DF2D7F1529EBFE63449FD693D37000F951C5E5E1378C4A47CB001F2FE84F7B8F5677FC57A8BA5F783B400909D8A0D63B2B4BhD63K" TargetMode="External"/><Relationship Id="rId12" Type="http://schemas.openxmlformats.org/officeDocument/2006/relationships/hyperlink" Target="consultantplus://offline/ref=C830DFF6FC00DF2D7F1537E6E80F189AD69B8C7F08FF5D90B9B531DB1517CD555F6FEE1A38CB5974FC5CFDEC1E2662104D42D5A4C8272B4CCED4F11EhF60K" TargetMode="External"/><Relationship Id="rId17" Type="http://schemas.openxmlformats.org/officeDocument/2006/relationships/hyperlink" Target="consultantplus://offline/ref=C830DFF6FC00DF2D7F1529EBFE63449FD692D7760EFF51C5E5E1378C4A47CB001F2FE84F7B8F5C7CF857A8BA5F783B400909D8A0D63B2B4BhD63K" TargetMode="External"/><Relationship Id="rId25" Type="http://schemas.openxmlformats.org/officeDocument/2006/relationships/hyperlink" Target="consultantplus://offline/ref=C830DFF6FC00DF2D7F1537E6E80F189AD69B8C7F08FC5A9BB1B731DB1517CD555F6FEE1A2ACB0178FD5CE2EB1E3334410Bh164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830DFF6FC00DF2D7F1537E6E80F189AD69B8C7F08FF5D90B9B531DB1517CD555F6FEE1A38CB5974FC5CFDEC132662104D42D5A4C8272B4CCED4F11EhF60K" TargetMode="External"/><Relationship Id="rId20" Type="http://schemas.openxmlformats.org/officeDocument/2006/relationships/hyperlink" Target="consultantplus://offline/ref=C830DFF6FC00DF2D7F1529EBFE63449FD692D7760EFF51C5E5E1378C4A47CB000D2FB0437A8F4A75F942FEEB19h26EK" TargetMode="External"/><Relationship Id="rId29" Type="http://schemas.openxmlformats.org/officeDocument/2006/relationships/hyperlink" Target="consultantplus://offline/ref=C830DFF6FC00DF2D7F1529EBFE63449FD692D7760EFF51C5E5E1378C4A47CB001F2FE84879875F21AD18A9E61A2D28410C09DAA5CAh36AK" TargetMode="External"/><Relationship Id="rId1" Type="http://schemas.openxmlformats.org/officeDocument/2006/relationships/styles" Target="styles.xml"/><Relationship Id="rId6" Type="http://schemas.openxmlformats.org/officeDocument/2006/relationships/hyperlink" Target="consultantplus://offline/ref=C830DFF6FC00DF2D7F1537E6E80F189AD69B8C7F08FC5C94BAB731DB1517CD555F6FEE1A38CB5974FC5CFCEF192662104D42D5A4C8272B4CCED4F11EhF60K" TargetMode="External"/><Relationship Id="rId11" Type="http://schemas.openxmlformats.org/officeDocument/2006/relationships/hyperlink" Target="consultantplus://offline/ref=C830DFF6FC00DF2D7F1537E6E80F189AD69B8C7F08FC5C94BAB731DB1517CD555F6FEE1A38CB5974FC5CFCEF1E2662104D42D5A4C8272B4CCED4F11EhF60K" TargetMode="External"/><Relationship Id="rId24" Type="http://schemas.openxmlformats.org/officeDocument/2006/relationships/hyperlink" Target="consultantplus://offline/ref=C830DFF6FC00DF2D7F1537E6E80F189AD69B8C7F08FC5A9BB1B731DB1517CD555F6FEE1A2ACB0178FD5CE2EB1E3334410Bh164K" TargetMode="External"/><Relationship Id="rId32" Type="http://schemas.openxmlformats.org/officeDocument/2006/relationships/hyperlink" Target="consultantplus://offline/ref=C830DFF6FC00DF2D7F1537E6E80F189AD69B8C7F08FC5C94BAB731DB1517CD555F6FEE1A38CB5974FC5CFCEE192662104D42D5A4C8272B4CCED4F11EhF60K" TargetMode="External"/><Relationship Id="rId5" Type="http://schemas.openxmlformats.org/officeDocument/2006/relationships/hyperlink" Target="consultantplus://offline/ref=C830DFF6FC00DF2D7F1537E6E80F189AD69B8C7F08FF5D90B9B531DB1517CD555F6FEE1A38CB5974FC5CFDEC1E2662104D42D5A4C8272B4CCED4F11EhF60K" TargetMode="External"/><Relationship Id="rId15" Type="http://schemas.openxmlformats.org/officeDocument/2006/relationships/hyperlink" Target="consultantplus://offline/ref=C830DFF6FC00DF2D7F1529EBFE63449FD693D77A01FA51C5E5E1378C4A47CB000D2FB0437A8F4A75F942FEEB19h26EK" TargetMode="External"/><Relationship Id="rId23" Type="http://schemas.openxmlformats.org/officeDocument/2006/relationships/hyperlink" Target="consultantplus://offline/ref=C830DFF6FC00DF2D7F1537E6E80F189AD69B8C7F08FF5D90B9B531DB1517CD555F6FEE1A38CB5974FC5CFDE31F2662104D42D5A4C8272B4CCED4F11EhF60K" TargetMode="External"/><Relationship Id="rId28" Type="http://schemas.openxmlformats.org/officeDocument/2006/relationships/hyperlink" Target="consultantplus://offline/ref=C830DFF6FC00DF2D7F1537E6E80F189AD69B8C7F08FC5A9BB1B731DB1517CD555F6FEE1A2ACB0178FD5CE2EB1E3334410Bh164K" TargetMode="External"/><Relationship Id="rId10" Type="http://schemas.openxmlformats.org/officeDocument/2006/relationships/hyperlink" Target="consultantplus://offline/ref=C830DFF6FC00DF2D7F1537E6E80F189AD69B8C7F08FC5A9BB1B731DB1517CD555F6FEE1A2ACB0178FD5CE2EB1E3334410Bh164K" TargetMode="External"/><Relationship Id="rId19" Type="http://schemas.openxmlformats.org/officeDocument/2006/relationships/hyperlink" Target="consultantplus://offline/ref=C830DFF6FC00DF2D7F1537E6E80F189AD69B8C7F08FF5D90B9B531DB1517CD555F6FEE1A38CB5974FC5CFDE31B2662104D42D5A4C8272B4CCED4F11EhF60K" TargetMode="External"/><Relationship Id="rId31" Type="http://schemas.openxmlformats.org/officeDocument/2006/relationships/hyperlink" Target="consultantplus://offline/ref=C830DFF6FC00DF2D7F1537E6E80F189AD69B8C7F08FC5A9BB1B731DB1517CD555F6FEE1A2ACB0178FD5CE2EB1E3334410Bh16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30DFF6FC00DF2D7F1537E6E80F189AD69B8C7F08FC5C94BAB731DB1517CD555F6FEE1A38CB5974FC5CFCEF182662104D42D5A4C8272B4CCED4F11EhF60K" TargetMode="External"/><Relationship Id="rId14" Type="http://schemas.openxmlformats.org/officeDocument/2006/relationships/hyperlink" Target="consultantplus://offline/ref=C830DFF6FC00DF2D7F1537E6E80F189AD69B8C7F08FF5D90B9B531DB1517CD555F6FEE1A38CB5974FC5CFDEC1D2662104D42D5A4C8272B4CCED4F11EhF60K" TargetMode="External"/><Relationship Id="rId22" Type="http://schemas.openxmlformats.org/officeDocument/2006/relationships/hyperlink" Target="consultantplus://offline/ref=C830DFF6FC00DF2D7F1529EBFE63449FD692D7760EFF51C5E5E1378C4A47CB001F2FE84F7B8E547CF957A8BA5F783B400909D8A0D63B2B4BhD63K" TargetMode="External"/><Relationship Id="rId27" Type="http://schemas.openxmlformats.org/officeDocument/2006/relationships/hyperlink" Target="consultantplus://offline/ref=C830DFF6FC00DF2D7F1537E6E80F189AD69B8C7F08FC5C94BAB731DB1517CD555F6FEE1A38CB5974FC5CFCEF1C2662104D42D5A4C8272B4CCED4F11EhF60K" TargetMode="External"/><Relationship Id="rId30" Type="http://schemas.openxmlformats.org/officeDocument/2006/relationships/hyperlink" Target="consultantplus://offline/ref=C830DFF6FC00DF2D7F1537E6E80F189AD69B8C7F08FC5C94BAB731DB1517CD555F6FEE1A38CB5974FC5CFCEE1B2662104D42D5A4C8272B4CCED4F11EhF6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9091</Words>
  <Characters>51824</Characters>
  <Application>Microsoft Office Word</Application>
  <DocSecurity>0</DocSecurity>
  <Lines>431</Lines>
  <Paragraphs>121</Paragraphs>
  <ScaleCrop>false</ScaleCrop>
  <Company/>
  <LinksUpToDate>false</LinksUpToDate>
  <CharactersWithSpaces>60794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chunderova</dc:creator>
  <cp:lastModifiedBy>chunderova</cp:lastModifiedBy>
  <cp:revision>1</cp:revision>
  <dcterms:created xsi:type="dcterms:W3CDTF">2023-05-10T10:58:00Z</dcterms:created>
  <dcterms:modified xsi:type="dcterms:W3CDTF">2023-05-10T10:58:00Z</dcterms:modified>
</cp:coreProperties>
</file>